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01" w:rsidRDefault="00824C01" w:rsidP="00C31E12">
      <w:pPr>
        <w:jc w:val="center"/>
        <w:rPr>
          <w:b/>
          <w:color w:val="000000" w:themeColor="text1"/>
          <w:sz w:val="44"/>
          <w:szCs w:val="44"/>
        </w:rPr>
      </w:pPr>
    </w:p>
    <w:p w:rsidR="00FE11F9" w:rsidRPr="00824C01" w:rsidRDefault="008B39D9" w:rsidP="00C31E12">
      <w:pPr>
        <w:jc w:val="center"/>
        <w:rPr>
          <w:b/>
          <w:color w:val="000000" w:themeColor="text1"/>
          <w:sz w:val="36"/>
          <w:szCs w:val="36"/>
        </w:rPr>
      </w:pPr>
      <w:r w:rsidRPr="00824C01">
        <w:rPr>
          <w:b/>
          <w:color w:val="000000" w:themeColor="text1"/>
          <w:sz w:val="36"/>
          <w:szCs w:val="36"/>
        </w:rPr>
        <w:t>Кемеровский муниципальный район</w:t>
      </w:r>
    </w:p>
    <w:p w:rsidR="008B39D9" w:rsidRPr="005E5E64" w:rsidRDefault="00C31E12" w:rsidP="00C31E12">
      <w:pPr>
        <w:jc w:val="center"/>
        <w:rPr>
          <w:color w:val="C00000"/>
          <w:sz w:val="36"/>
          <w:szCs w:val="36"/>
        </w:rPr>
      </w:pPr>
      <w:r w:rsidRPr="005E5E64">
        <w:rPr>
          <w:color w:val="000000" w:themeColor="text1"/>
          <w:sz w:val="36"/>
          <w:szCs w:val="36"/>
        </w:rPr>
        <w:t>К</w:t>
      </w:r>
      <w:r w:rsidR="008B39D9" w:rsidRPr="005E5E64">
        <w:rPr>
          <w:color w:val="000000" w:themeColor="text1"/>
          <w:sz w:val="36"/>
          <w:szCs w:val="36"/>
        </w:rPr>
        <w:t>онтрольно-счетная палата</w:t>
      </w:r>
    </w:p>
    <w:p w:rsidR="00FE11F9" w:rsidRDefault="00FE11F9" w:rsidP="000F1EFA">
      <w:pPr>
        <w:ind w:left="4536"/>
        <w:jc w:val="center"/>
        <w:rPr>
          <w:color w:val="C00000"/>
          <w:szCs w:val="28"/>
        </w:rPr>
      </w:pPr>
    </w:p>
    <w:p w:rsidR="008B39D9" w:rsidRDefault="008B39D9" w:rsidP="000F1EFA">
      <w:pPr>
        <w:ind w:left="4536"/>
        <w:jc w:val="center"/>
        <w:rPr>
          <w:color w:val="C00000"/>
          <w:szCs w:val="28"/>
        </w:rPr>
      </w:pPr>
    </w:p>
    <w:p w:rsidR="008B39D9" w:rsidRDefault="008B39D9" w:rsidP="000F1EFA">
      <w:pPr>
        <w:ind w:left="4536"/>
        <w:jc w:val="center"/>
        <w:rPr>
          <w:color w:val="C00000"/>
          <w:szCs w:val="28"/>
        </w:rPr>
      </w:pPr>
    </w:p>
    <w:p w:rsidR="0088161B" w:rsidRDefault="0088161B" w:rsidP="000F1EFA">
      <w:pPr>
        <w:ind w:left="4536"/>
        <w:jc w:val="center"/>
        <w:rPr>
          <w:color w:val="C00000"/>
          <w:szCs w:val="28"/>
        </w:rPr>
      </w:pPr>
    </w:p>
    <w:p w:rsidR="0088161B" w:rsidRPr="005E5E64" w:rsidRDefault="00040D31" w:rsidP="00040D31">
      <w:pPr>
        <w:ind w:left="4536" w:firstLine="1560"/>
        <w:rPr>
          <w:color w:val="000000" w:themeColor="text1"/>
          <w:sz w:val="24"/>
          <w:szCs w:val="24"/>
        </w:rPr>
      </w:pPr>
      <w:r w:rsidRPr="005E5E64">
        <w:rPr>
          <w:color w:val="000000" w:themeColor="text1"/>
          <w:sz w:val="24"/>
          <w:szCs w:val="24"/>
        </w:rPr>
        <w:t>УТВЕРЖДЕН</w:t>
      </w:r>
    </w:p>
    <w:p w:rsidR="00040D31" w:rsidRPr="0088161B" w:rsidRDefault="00040D31" w:rsidP="00040D31">
      <w:pPr>
        <w:ind w:left="510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___________</w:t>
      </w:r>
      <w:r w:rsidR="00163402">
        <w:rPr>
          <w:color w:val="000000" w:themeColor="text1"/>
          <w:szCs w:val="28"/>
        </w:rPr>
        <w:t>________________</w:t>
      </w:r>
    </w:p>
    <w:p w:rsidR="000F1EFA" w:rsidRPr="00377E70" w:rsidRDefault="00862FDD" w:rsidP="00040D31">
      <w:pPr>
        <w:ind w:left="4536" w:firstLine="567"/>
        <w:rPr>
          <w:color w:val="000000" w:themeColor="text1"/>
          <w:sz w:val="36"/>
          <w:szCs w:val="36"/>
        </w:rPr>
      </w:pPr>
      <w:r>
        <w:rPr>
          <w:color w:val="000000" w:themeColor="text1"/>
          <w:szCs w:val="28"/>
        </w:rPr>
        <w:t xml:space="preserve"> </w:t>
      </w:r>
      <w:r w:rsidR="0088161B">
        <w:rPr>
          <w:color w:val="000000" w:themeColor="text1"/>
          <w:szCs w:val="28"/>
        </w:rPr>
        <w:t>«</w:t>
      </w:r>
      <w:r w:rsidR="00015AC8" w:rsidRPr="0088161B">
        <w:rPr>
          <w:color w:val="000000" w:themeColor="text1"/>
          <w:szCs w:val="28"/>
        </w:rPr>
        <w:t>____</w:t>
      </w:r>
      <w:r w:rsidR="0088161B">
        <w:rPr>
          <w:color w:val="000000" w:themeColor="text1"/>
          <w:szCs w:val="28"/>
        </w:rPr>
        <w:t>»_________</w:t>
      </w:r>
      <w:r w:rsidR="000F1EFA" w:rsidRPr="005E5E64">
        <w:rPr>
          <w:color w:val="000000" w:themeColor="text1"/>
          <w:sz w:val="24"/>
          <w:szCs w:val="24"/>
        </w:rPr>
        <w:t>201</w:t>
      </w:r>
      <w:r w:rsidR="00E30468" w:rsidRPr="005E5E64">
        <w:rPr>
          <w:color w:val="000000" w:themeColor="text1"/>
          <w:sz w:val="24"/>
          <w:szCs w:val="24"/>
        </w:rPr>
        <w:t>8</w:t>
      </w:r>
      <w:r w:rsidR="000F1EFA" w:rsidRPr="005E5E64">
        <w:rPr>
          <w:color w:val="000000" w:themeColor="text1"/>
          <w:sz w:val="24"/>
          <w:szCs w:val="24"/>
        </w:rPr>
        <w:t xml:space="preserve"> </w:t>
      </w:r>
      <w:r w:rsidR="0088161B" w:rsidRPr="005E5E64">
        <w:rPr>
          <w:color w:val="000000" w:themeColor="text1"/>
          <w:sz w:val="24"/>
          <w:szCs w:val="24"/>
        </w:rPr>
        <w:t>г.</w:t>
      </w:r>
      <w:r w:rsidR="00A408A5" w:rsidRPr="005E5E64">
        <w:rPr>
          <w:color w:val="000000" w:themeColor="text1"/>
          <w:sz w:val="24"/>
          <w:szCs w:val="24"/>
        </w:rPr>
        <w:t xml:space="preserve"> </w:t>
      </w:r>
      <w:r w:rsidR="000F1EFA" w:rsidRPr="005E5E64">
        <w:rPr>
          <w:color w:val="000000" w:themeColor="text1"/>
          <w:sz w:val="24"/>
          <w:szCs w:val="24"/>
        </w:rPr>
        <w:t>№</w:t>
      </w:r>
      <w:r w:rsidR="00015AC8" w:rsidRPr="005E5E64">
        <w:rPr>
          <w:color w:val="000000" w:themeColor="text1"/>
          <w:sz w:val="24"/>
          <w:szCs w:val="24"/>
        </w:rPr>
        <w:t>__</w:t>
      </w:r>
      <w:r w:rsidR="0088161B" w:rsidRPr="005E5E64">
        <w:rPr>
          <w:color w:val="000000" w:themeColor="text1"/>
          <w:sz w:val="24"/>
          <w:szCs w:val="24"/>
        </w:rPr>
        <w:t>__</w:t>
      </w: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rPr>
          <w:sz w:val="48"/>
          <w:szCs w:val="48"/>
        </w:rPr>
      </w:pPr>
    </w:p>
    <w:p w:rsidR="00824C01" w:rsidRDefault="00824C01" w:rsidP="000F1EFA">
      <w:pPr>
        <w:rPr>
          <w:sz w:val="48"/>
          <w:szCs w:val="48"/>
        </w:rPr>
      </w:pPr>
    </w:p>
    <w:p w:rsidR="00824C01" w:rsidRDefault="00824C01" w:rsidP="000F1EFA">
      <w:pPr>
        <w:rPr>
          <w:sz w:val="48"/>
          <w:szCs w:val="48"/>
        </w:rPr>
      </w:pPr>
    </w:p>
    <w:p w:rsidR="0088161B" w:rsidRDefault="0088161B" w:rsidP="000F1EFA">
      <w:pPr>
        <w:rPr>
          <w:sz w:val="48"/>
          <w:szCs w:val="48"/>
        </w:rPr>
      </w:pPr>
    </w:p>
    <w:p w:rsidR="000F1EFA" w:rsidRPr="005E5E64" w:rsidRDefault="000F1EFA" w:rsidP="000F1EFA">
      <w:pPr>
        <w:ind w:hanging="567"/>
        <w:jc w:val="center"/>
        <w:rPr>
          <w:b/>
          <w:color w:val="000000" w:themeColor="text1"/>
          <w:sz w:val="36"/>
          <w:szCs w:val="36"/>
        </w:rPr>
      </w:pPr>
      <w:r w:rsidRPr="005E5E64">
        <w:rPr>
          <w:b/>
          <w:color w:val="000000" w:themeColor="text1"/>
          <w:sz w:val="36"/>
          <w:szCs w:val="36"/>
        </w:rPr>
        <w:t>ОТЧЕТ</w:t>
      </w:r>
    </w:p>
    <w:p w:rsidR="000F1EFA" w:rsidRPr="005E5E64" w:rsidRDefault="000F1EFA" w:rsidP="000F1EFA">
      <w:pPr>
        <w:ind w:hanging="567"/>
        <w:jc w:val="center"/>
        <w:rPr>
          <w:color w:val="000000" w:themeColor="text1"/>
          <w:sz w:val="36"/>
          <w:szCs w:val="36"/>
        </w:rPr>
      </w:pPr>
      <w:r w:rsidRPr="005E5E64">
        <w:rPr>
          <w:color w:val="000000" w:themeColor="text1"/>
          <w:sz w:val="36"/>
          <w:szCs w:val="36"/>
        </w:rPr>
        <w:t xml:space="preserve">о деятельности </w:t>
      </w:r>
    </w:p>
    <w:p w:rsidR="00377E70" w:rsidRPr="005E5E64" w:rsidRDefault="000F1EFA" w:rsidP="000F1EFA">
      <w:pPr>
        <w:ind w:hanging="567"/>
        <w:jc w:val="center"/>
        <w:rPr>
          <w:color w:val="000000" w:themeColor="text1"/>
          <w:sz w:val="36"/>
          <w:szCs w:val="36"/>
        </w:rPr>
      </w:pPr>
      <w:r w:rsidRPr="005E5E64">
        <w:rPr>
          <w:color w:val="000000" w:themeColor="text1"/>
          <w:sz w:val="36"/>
          <w:szCs w:val="36"/>
        </w:rPr>
        <w:t xml:space="preserve">контрольно-счетной палаты </w:t>
      </w:r>
    </w:p>
    <w:p w:rsidR="000F1EFA" w:rsidRPr="005E5E64" w:rsidRDefault="000F1EFA" w:rsidP="000F1EFA">
      <w:pPr>
        <w:ind w:hanging="567"/>
        <w:jc w:val="center"/>
        <w:rPr>
          <w:color w:val="000000" w:themeColor="text1"/>
          <w:sz w:val="36"/>
          <w:szCs w:val="36"/>
        </w:rPr>
      </w:pPr>
      <w:r w:rsidRPr="005E5E64">
        <w:rPr>
          <w:color w:val="000000" w:themeColor="text1"/>
          <w:sz w:val="36"/>
          <w:szCs w:val="36"/>
        </w:rPr>
        <w:t>Кемеров</w:t>
      </w:r>
      <w:r w:rsidR="00015AC8" w:rsidRPr="005E5E64">
        <w:rPr>
          <w:color w:val="000000" w:themeColor="text1"/>
          <w:sz w:val="36"/>
          <w:szCs w:val="36"/>
        </w:rPr>
        <w:t>ского муниципального района</w:t>
      </w:r>
    </w:p>
    <w:p w:rsidR="000F1EFA" w:rsidRPr="005E5E64" w:rsidRDefault="000F1EFA" w:rsidP="000F1EFA">
      <w:pPr>
        <w:ind w:hanging="567"/>
        <w:jc w:val="center"/>
        <w:rPr>
          <w:color w:val="000000" w:themeColor="text1"/>
          <w:sz w:val="36"/>
          <w:szCs w:val="36"/>
        </w:rPr>
      </w:pPr>
      <w:r w:rsidRPr="005E5E64">
        <w:rPr>
          <w:color w:val="000000" w:themeColor="text1"/>
          <w:sz w:val="36"/>
          <w:szCs w:val="36"/>
        </w:rPr>
        <w:t>в 201</w:t>
      </w:r>
      <w:r w:rsidR="00E30468" w:rsidRPr="005E5E64">
        <w:rPr>
          <w:color w:val="000000" w:themeColor="text1"/>
          <w:sz w:val="36"/>
          <w:szCs w:val="36"/>
        </w:rPr>
        <w:t>7</w:t>
      </w:r>
      <w:r w:rsidRPr="005E5E64">
        <w:rPr>
          <w:color w:val="000000" w:themeColor="text1"/>
          <w:sz w:val="36"/>
          <w:szCs w:val="36"/>
        </w:rPr>
        <w:t xml:space="preserve"> году</w:t>
      </w: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0F1EFA" w:rsidRDefault="000F1EFA" w:rsidP="000F1EFA">
      <w:pPr>
        <w:ind w:hanging="567"/>
        <w:jc w:val="center"/>
        <w:rPr>
          <w:sz w:val="48"/>
          <w:szCs w:val="48"/>
        </w:rPr>
      </w:pPr>
    </w:p>
    <w:p w:rsidR="0088161B" w:rsidRDefault="0088161B" w:rsidP="000F1EFA">
      <w:pPr>
        <w:ind w:hanging="567"/>
        <w:jc w:val="center"/>
        <w:rPr>
          <w:szCs w:val="28"/>
        </w:rPr>
      </w:pPr>
    </w:p>
    <w:p w:rsidR="0088161B" w:rsidRDefault="0088161B" w:rsidP="000F1EFA">
      <w:pPr>
        <w:ind w:hanging="567"/>
        <w:jc w:val="center"/>
        <w:rPr>
          <w:szCs w:val="28"/>
        </w:rPr>
      </w:pPr>
    </w:p>
    <w:p w:rsidR="0088161B" w:rsidRDefault="0088161B" w:rsidP="000F1EFA">
      <w:pPr>
        <w:ind w:hanging="567"/>
        <w:jc w:val="center"/>
        <w:rPr>
          <w:szCs w:val="28"/>
        </w:rPr>
      </w:pPr>
    </w:p>
    <w:p w:rsidR="0088161B" w:rsidRDefault="0088161B" w:rsidP="000F1EFA">
      <w:pPr>
        <w:ind w:hanging="567"/>
        <w:jc w:val="center"/>
        <w:rPr>
          <w:szCs w:val="28"/>
        </w:rPr>
      </w:pPr>
    </w:p>
    <w:p w:rsidR="00163402" w:rsidRDefault="00163402" w:rsidP="000F1EFA">
      <w:pPr>
        <w:ind w:hanging="567"/>
        <w:jc w:val="center"/>
        <w:rPr>
          <w:szCs w:val="28"/>
        </w:rPr>
      </w:pPr>
    </w:p>
    <w:p w:rsidR="00163402" w:rsidRDefault="00163402" w:rsidP="000F1EFA">
      <w:pPr>
        <w:ind w:hanging="567"/>
        <w:jc w:val="center"/>
        <w:rPr>
          <w:szCs w:val="28"/>
        </w:rPr>
      </w:pPr>
    </w:p>
    <w:p w:rsidR="00163402" w:rsidRDefault="00163402" w:rsidP="000F1EFA">
      <w:pPr>
        <w:ind w:hanging="567"/>
        <w:jc w:val="center"/>
        <w:rPr>
          <w:szCs w:val="28"/>
        </w:rPr>
      </w:pPr>
    </w:p>
    <w:p w:rsidR="00824C01" w:rsidRDefault="00824C01" w:rsidP="000F1EFA">
      <w:pPr>
        <w:ind w:hanging="567"/>
        <w:jc w:val="center"/>
        <w:rPr>
          <w:szCs w:val="28"/>
        </w:rPr>
      </w:pPr>
    </w:p>
    <w:p w:rsidR="00824C01" w:rsidRDefault="00824C01" w:rsidP="000F1EFA">
      <w:pPr>
        <w:ind w:hanging="567"/>
        <w:jc w:val="center"/>
        <w:rPr>
          <w:szCs w:val="28"/>
        </w:rPr>
      </w:pPr>
    </w:p>
    <w:p w:rsidR="000F1EFA" w:rsidRPr="005E5E64" w:rsidRDefault="00FE11F9" w:rsidP="000F1EFA">
      <w:pPr>
        <w:ind w:hanging="567"/>
        <w:jc w:val="center"/>
        <w:rPr>
          <w:sz w:val="24"/>
          <w:szCs w:val="24"/>
        </w:rPr>
      </w:pPr>
      <w:r w:rsidRPr="005E5E64">
        <w:rPr>
          <w:sz w:val="24"/>
          <w:szCs w:val="24"/>
        </w:rPr>
        <w:t>201</w:t>
      </w:r>
      <w:r w:rsidR="00E30468" w:rsidRPr="005E5E64">
        <w:rPr>
          <w:sz w:val="24"/>
          <w:szCs w:val="24"/>
        </w:rPr>
        <w:t>8</w:t>
      </w:r>
      <w:r w:rsidR="008B39D9" w:rsidRPr="005E5E64">
        <w:rPr>
          <w:sz w:val="24"/>
          <w:szCs w:val="24"/>
        </w:rPr>
        <w:t xml:space="preserve"> год</w:t>
      </w:r>
    </w:p>
    <w:p w:rsidR="00AD4F1B" w:rsidRDefault="00AD4F1B" w:rsidP="00B44542">
      <w:pPr>
        <w:pStyle w:val="Default"/>
        <w:jc w:val="center"/>
        <w:rPr>
          <w:b/>
          <w:color w:val="17365D" w:themeColor="text2" w:themeShade="BF"/>
          <w:sz w:val="36"/>
          <w:szCs w:val="36"/>
        </w:rPr>
      </w:pPr>
    </w:p>
    <w:p w:rsidR="00824C01" w:rsidRDefault="00824C01" w:rsidP="00B44542">
      <w:pPr>
        <w:pStyle w:val="Default"/>
        <w:jc w:val="center"/>
        <w:rPr>
          <w:b/>
          <w:color w:val="000000" w:themeColor="text1"/>
          <w:sz w:val="36"/>
          <w:szCs w:val="36"/>
        </w:rPr>
      </w:pPr>
    </w:p>
    <w:p w:rsidR="008B6F6B" w:rsidRPr="0087321D" w:rsidRDefault="00B44542" w:rsidP="00B44542">
      <w:pPr>
        <w:pStyle w:val="Default"/>
        <w:jc w:val="center"/>
        <w:rPr>
          <w:b/>
          <w:color w:val="000000" w:themeColor="text1"/>
          <w:sz w:val="36"/>
          <w:szCs w:val="36"/>
        </w:rPr>
      </w:pPr>
      <w:r w:rsidRPr="0087321D">
        <w:rPr>
          <w:b/>
          <w:color w:val="000000" w:themeColor="text1"/>
          <w:sz w:val="36"/>
          <w:szCs w:val="36"/>
        </w:rPr>
        <w:t>Содержание</w:t>
      </w:r>
    </w:p>
    <w:p w:rsidR="00B44542" w:rsidRDefault="00B4454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122"/>
        <w:gridCol w:w="7885"/>
        <w:gridCol w:w="1130"/>
      </w:tblGrid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№ раздела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Наименование раздела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473061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</w:t>
            </w:r>
            <w:r w:rsidR="000D6268" w:rsidRPr="00B44542">
              <w:rPr>
                <w:color w:val="auto"/>
                <w:sz w:val="28"/>
                <w:szCs w:val="28"/>
              </w:rPr>
              <w:t>тр.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Вводные положения</w:t>
            </w:r>
          </w:p>
          <w:p w:rsidR="000D6268" w:rsidRPr="00B44542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25D15" w:rsidP="00025D1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Полномочия контрольно-счетной палаты Кемеров</w:t>
            </w:r>
            <w:r w:rsidR="00025D15">
              <w:rPr>
                <w:color w:val="auto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25D15" w:rsidP="00025D1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Основные показатели контрольной деятельности контрольно-счетной палаты Кемеров</w:t>
            </w:r>
            <w:r w:rsidR="00025D15">
              <w:rPr>
                <w:color w:val="auto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C31E12" w:rsidP="00064BA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63BBD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Основные показатели экспертно-аналитической деятельности контрольно-счетной палаты </w:t>
            </w:r>
            <w:r w:rsidR="00025D15">
              <w:rPr>
                <w:color w:val="auto"/>
                <w:sz w:val="28"/>
                <w:szCs w:val="28"/>
              </w:rPr>
              <w:t>Кемеровского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B46670" w:rsidP="00B4667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Методологическая работа в контрольно-счетной палате </w:t>
            </w:r>
            <w:r w:rsidR="00025D15">
              <w:rPr>
                <w:color w:val="auto"/>
                <w:sz w:val="28"/>
                <w:szCs w:val="28"/>
              </w:rPr>
              <w:t>Кемеровского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BB3808" w:rsidP="00BB380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1D12C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Организационная </w:t>
            </w:r>
            <w:r w:rsidR="000726E7">
              <w:rPr>
                <w:color w:val="auto"/>
                <w:sz w:val="28"/>
                <w:szCs w:val="28"/>
              </w:rPr>
              <w:t>деятельность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1D12C4">
              <w:rPr>
                <w:color w:val="auto"/>
                <w:sz w:val="28"/>
                <w:szCs w:val="28"/>
              </w:rPr>
              <w:t>контрольно-счетной палаты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025D15">
              <w:rPr>
                <w:color w:val="auto"/>
                <w:sz w:val="28"/>
                <w:szCs w:val="28"/>
              </w:rPr>
              <w:t>Кемеровского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C31E12" w:rsidP="00983D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83D95">
              <w:rPr>
                <w:color w:val="auto"/>
                <w:sz w:val="28"/>
                <w:szCs w:val="28"/>
              </w:rPr>
              <w:t>0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4920AA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Информационная </w:t>
            </w:r>
            <w:r w:rsidR="000726E7">
              <w:rPr>
                <w:color w:val="auto"/>
                <w:sz w:val="28"/>
                <w:szCs w:val="28"/>
              </w:rPr>
              <w:t>деятельность</w:t>
            </w:r>
            <w:r>
              <w:rPr>
                <w:color w:val="auto"/>
                <w:sz w:val="28"/>
                <w:szCs w:val="28"/>
              </w:rPr>
              <w:t xml:space="preserve"> и к</w:t>
            </w:r>
            <w:r w:rsidR="000D6268">
              <w:rPr>
                <w:color w:val="auto"/>
                <w:sz w:val="28"/>
                <w:szCs w:val="28"/>
              </w:rPr>
              <w:t xml:space="preserve">адровое обеспечение контрольно-счетной палаты </w:t>
            </w:r>
            <w:r w:rsidR="00025D15">
              <w:rPr>
                <w:color w:val="auto"/>
                <w:sz w:val="28"/>
                <w:szCs w:val="28"/>
              </w:rPr>
              <w:t>Кемеровского муниципального района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C31E12" w:rsidP="00983D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83D95">
              <w:rPr>
                <w:color w:val="auto"/>
                <w:sz w:val="28"/>
                <w:szCs w:val="28"/>
              </w:rPr>
              <w:t>1</w:t>
            </w:r>
          </w:p>
        </w:tc>
      </w:tr>
      <w:tr w:rsidR="000D6268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68" w:rsidRPr="00B44542" w:rsidRDefault="000D6268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0D6268" w:rsidP="00E3046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Задачи контрольно-счетной палаты </w:t>
            </w:r>
            <w:r w:rsidR="00025D15">
              <w:rPr>
                <w:color w:val="auto"/>
                <w:sz w:val="28"/>
                <w:szCs w:val="28"/>
              </w:rPr>
              <w:t xml:space="preserve">Кемеровского муниципального района </w:t>
            </w:r>
            <w:r>
              <w:rPr>
                <w:color w:val="auto"/>
                <w:sz w:val="28"/>
                <w:szCs w:val="28"/>
              </w:rPr>
              <w:t>на 201</w:t>
            </w:r>
            <w:r w:rsidR="00E30468">
              <w:rPr>
                <w:color w:val="auto"/>
                <w:sz w:val="28"/>
                <w:szCs w:val="28"/>
              </w:rPr>
              <w:t>8</w:t>
            </w:r>
            <w:r w:rsidR="00D862C2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год</w:t>
            </w:r>
            <w:r w:rsidR="004920AA">
              <w:rPr>
                <w:color w:val="auto"/>
                <w:sz w:val="28"/>
                <w:szCs w:val="28"/>
              </w:rPr>
              <w:t xml:space="preserve"> и на перспективу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6268" w:rsidRPr="00B44542" w:rsidRDefault="00C31E12" w:rsidP="00983D95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83D95">
              <w:rPr>
                <w:color w:val="auto"/>
                <w:sz w:val="28"/>
                <w:szCs w:val="28"/>
              </w:rPr>
              <w:t>2</w:t>
            </w:r>
          </w:p>
        </w:tc>
      </w:tr>
      <w:tr w:rsidR="00A669DF" w:rsidTr="00025D15"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DF" w:rsidRDefault="00A669DF" w:rsidP="000D626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DF" w:rsidRDefault="00A669DF" w:rsidP="000726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Приложение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9DF" w:rsidRDefault="00761501" w:rsidP="00A669D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83D95">
              <w:rPr>
                <w:color w:val="auto"/>
                <w:sz w:val="28"/>
                <w:szCs w:val="28"/>
              </w:rPr>
              <w:t>3</w:t>
            </w:r>
          </w:p>
          <w:p w:rsidR="0020733E" w:rsidRDefault="0020733E" w:rsidP="00A669D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B44542" w:rsidRDefault="00B4454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B44542" w:rsidRDefault="00B4454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80580" w:rsidRDefault="00080580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163402" w:rsidRDefault="0016340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163402" w:rsidRDefault="00163402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C95A01" w:rsidRDefault="00C95A01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025D15" w:rsidRDefault="00025D15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5E5E64" w:rsidRDefault="005E5E64" w:rsidP="00B44542">
      <w:pPr>
        <w:pStyle w:val="Default"/>
        <w:jc w:val="center"/>
        <w:rPr>
          <w:color w:val="4F81BD" w:themeColor="accent1"/>
          <w:sz w:val="28"/>
          <w:szCs w:val="28"/>
        </w:rPr>
      </w:pPr>
    </w:p>
    <w:p w:rsidR="0036513A" w:rsidRDefault="0036513A" w:rsidP="0036513A">
      <w:pPr>
        <w:pStyle w:val="Default"/>
        <w:numPr>
          <w:ilvl w:val="0"/>
          <w:numId w:val="5"/>
        </w:numPr>
        <w:jc w:val="center"/>
        <w:rPr>
          <w:b/>
          <w:color w:val="000000" w:themeColor="text1"/>
          <w:sz w:val="28"/>
          <w:szCs w:val="28"/>
        </w:rPr>
      </w:pPr>
      <w:r w:rsidRPr="0087321D">
        <w:rPr>
          <w:b/>
          <w:color w:val="000000" w:themeColor="text1"/>
          <w:sz w:val="28"/>
          <w:szCs w:val="28"/>
        </w:rPr>
        <w:t>Вводные положения</w:t>
      </w:r>
    </w:p>
    <w:p w:rsidR="00824C01" w:rsidRPr="0087321D" w:rsidRDefault="00824C01" w:rsidP="00824C01">
      <w:pPr>
        <w:pStyle w:val="Default"/>
        <w:ind w:left="1069"/>
        <w:rPr>
          <w:b/>
          <w:color w:val="000000" w:themeColor="text1"/>
          <w:sz w:val="28"/>
          <w:szCs w:val="28"/>
        </w:rPr>
      </w:pPr>
    </w:p>
    <w:p w:rsidR="00015AC8" w:rsidRDefault="00015AC8" w:rsidP="00015AC8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Отчет о деятельности </w:t>
      </w:r>
      <w:r w:rsidR="00610DF9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палаты Кемеровского муниципального района (далее по тексту - </w:t>
      </w:r>
      <w:r w:rsidR="00610DF9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онтрольно-счетная палата, палата, КСП) подготовлен во исполнение п. </w:t>
      </w:r>
      <w:r w:rsidR="001D1F5C">
        <w:rPr>
          <w:sz w:val="28"/>
          <w:szCs w:val="28"/>
        </w:rPr>
        <w:t>2</w:t>
      </w:r>
      <w:r>
        <w:rPr>
          <w:sz w:val="28"/>
          <w:szCs w:val="28"/>
        </w:rPr>
        <w:t xml:space="preserve"> ст. 38 Федерального закона от 06.10.2003 № 131-ФЗ «Об общих принципах организации местного самоуправления в Российской Федерации», </w:t>
      </w:r>
      <w:r w:rsidR="001D1F5C">
        <w:rPr>
          <w:sz w:val="28"/>
          <w:szCs w:val="28"/>
        </w:rPr>
        <w:t xml:space="preserve">п.2 ст.19 </w:t>
      </w:r>
      <w:r w:rsidR="009B6A98">
        <w:rPr>
          <w:sz w:val="28"/>
          <w:szCs w:val="28"/>
        </w:rPr>
        <w:t xml:space="preserve">Федерального закона </w:t>
      </w:r>
      <w:r w:rsidR="009B6A98" w:rsidRPr="009B6A98">
        <w:rPr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B6A98">
        <w:rPr>
          <w:sz w:val="28"/>
          <w:szCs w:val="28"/>
        </w:rPr>
        <w:t xml:space="preserve">,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. 44.1 Устава муниципального образования Кемеровский муниципальный район, ст. 1, 24 </w:t>
      </w:r>
      <w:r w:rsidRPr="00B6154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61549">
        <w:rPr>
          <w:sz w:val="28"/>
          <w:szCs w:val="28"/>
        </w:rPr>
        <w:t xml:space="preserve"> о контрольно-счетной палате Кеме</w:t>
      </w:r>
      <w:r>
        <w:rPr>
          <w:sz w:val="28"/>
          <w:szCs w:val="28"/>
        </w:rPr>
        <w:t>ровского муниципального района (далее - Положени</w:t>
      </w:r>
      <w:r w:rsidR="006A3726">
        <w:rPr>
          <w:sz w:val="28"/>
          <w:szCs w:val="28"/>
        </w:rPr>
        <w:t>е</w:t>
      </w:r>
      <w:r>
        <w:rPr>
          <w:sz w:val="28"/>
          <w:szCs w:val="28"/>
        </w:rPr>
        <w:t xml:space="preserve">) и направляется </w:t>
      </w:r>
      <w:r w:rsidR="009B6A98">
        <w:rPr>
          <w:sz w:val="28"/>
          <w:szCs w:val="28"/>
        </w:rPr>
        <w:t xml:space="preserve">на рассмотрение </w:t>
      </w:r>
      <w:r>
        <w:rPr>
          <w:sz w:val="28"/>
          <w:szCs w:val="28"/>
        </w:rPr>
        <w:t>в Совет народных депутатов Кемеровского муниципального района.</w:t>
      </w:r>
    </w:p>
    <w:p w:rsidR="00015AC8" w:rsidRDefault="00015AC8" w:rsidP="00040D3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5C20E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C20E0">
        <w:rPr>
          <w:sz w:val="28"/>
          <w:szCs w:val="28"/>
        </w:rPr>
        <w:t xml:space="preserve">Совета народных депутатов Кемеровского муниципального района от 31.10.2011 № 553 </w:t>
      </w:r>
      <w:r>
        <w:rPr>
          <w:sz w:val="28"/>
          <w:szCs w:val="28"/>
        </w:rPr>
        <w:t xml:space="preserve">о создании контрольно-счетной палаты Кемеровского муниципального района </w:t>
      </w:r>
      <w:r w:rsidR="005C20E0">
        <w:rPr>
          <w:sz w:val="28"/>
          <w:szCs w:val="28"/>
        </w:rPr>
        <w:t xml:space="preserve">был утвержден </w:t>
      </w:r>
      <w:r>
        <w:rPr>
          <w:sz w:val="28"/>
          <w:szCs w:val="28"/>
        </w:rPr>
        <w:t xml:space="preserve">состав и численность КСП </w:t>
      </w:r>
      <w:r w:rsidR="005C20E0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2</w:t>
      </w:r>
      <w:r w:rsidR="005C20E0">
        <w:rPr>
          <w:sz w:val="28"/>
          <w:szCs w:val="28"/>
        </w:rPr>
        <w:t>-х</w:t>
      </w:r>
      <w:r>
        <w:rPr>
          <w:sz w:val="28"/>
          <w:szCs w:val="28"/>
        </w:rPr>
        <w:t xml:space="preserve"> </w:t>
      </w:r>
      <w:r w:rsidR="009B6A98">
        <w:rPr>
          <w:sz w:val="28"/>
          <w:szCs w:val="28"/>
        </w:rPr>
        <w:t>шт</w:t>
      </w:r>
      <w:r w:rsidR="005C20E0">
        <w:rPr>
          <w:sz w:val="28"/>
          <w:szCs w:val="28"/>
        </w:rPr>
        <w:t>.</w:t>
      </w:r>
      <w:r w:rsidR="009B6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ед. </w:t>
      </w:r>
      <w:r w:rsidR="009B6A98">
        <w:rPr>
          <w:sz w:val="28"/>
          <w:szCs w:val="28"/>
        </w:rPr>
        <w:t>По факту в период с 01.01.201</w:t>
      </w:r>
      <w:r w:rsidR="00E30468">
        <w:rPr>
          <w:sz w:val="28"/>
          <w:szCs w:val="28"/>
        </w:rPr>
        <w:t xml:space="preserve">7 </w:t>
      </w:r>
      <w:r w:rsidR="009B6A98">
        <w:rPr>
          <w:sz w:val="28"/>
          <w:szCs w:val="28"/>
        </w:rPr>
        <w:t xml:space="preserve">г. по </w:t>
      </w:r>
      <w:r>
        <w:rPr>
          <w:sz w:val="28"/>
          <w:szCs w:val="28"/>
        </w:rPr>
        <w:t>01.01.201</w:t>
      </w:r>
      <w:r w:rsidR="00E3046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9B6A98">
        <w:rPr>
          <w:sz w:val="28"/>
          <w:szCs w:val="28"/>
        </w:rPr>
        <w:t xml:space="preserve">г. </w:t>
      </w:r>
      <w:r>
        <w:rPr>
          <w:sz w:val="28"/>
          <w:szCs w:val="28"/>
        </w:rPr>
        <w:t>в контрольно-счетной палате работа</w:t>
      </w:r>
      <w:r w:rsidR="009B6A98">
        <w:rPr>
          <w:sz w:val="28"/>
          <w:szCs w:val="28"/>
        </w:rPr>
        <w:t>ли</w:t>
      </w:r>
      <w:r>
        <w:rPr>
          <w:sz w:val="28"/>
          <w:szCs w:val="28"/>
        </w:rPr>
        <w:t xml:space="preserve"> 2</w:t>
      </w:r>
      <w:r w:rsidR="009B6A98">
        <w:rPr>
          <w:sz w:val="28"/>
          <w:szCs w:val="28"/>
        </w:rPr>
        <w:t xml:space="preserve"> штатных</w:t>
      </w:r>
      <w:r>
        <w:rPr>
          <w:sz w:val="28"/>
          <w:szCs w:val="28"/>
        </w:rPr>
        <w:t xml:space="preserve"> сотрудника, включая председателя палаты. </w:t>
      </w:r>
    </w:p>
    <w:p w:rsidR="00C610BD" w:rsidRDefault="00C610BD" w:rsidP="00040D31">
      <w:pPr>
        <w:ind w:firstLine="567"/>
        <w:jc w:val="both"/>
        <w:rPr>
          <w:szCs w:val="28"/>
        </w:rPr>
      </w:pPr>
      <w:r w:rsidRPr="00C610BD">
        <w:rPr>
          <w:szCs w:val="28"/>
        </w:rPr>
        <w:t xml:space="preserve">Деятельность </w:t>
      </w:r>
      <w:r w:rsidR="00746BFE">
        <w:t>контрольно-счетной</w:t>
      </w:r>
      <w:r w:rsidR="00130F36">
        <w:t xml:space="preserve"> палаты Кемеров</w:t>
      </w:r>
      <w:r w:rsidR="00015AC8">
        <w:t>ского муниципального рай</w:t>
      </w:r>
      <w:r w:rsidR="00130F36">
        <w:t>о</w:t>
      </w:r>
      <w:r w:rsidR="00015AC8">
        <w:t>на</w:t>
      </w:r>
      <w:r w:rsidR="00130F36">
        <w:t xml:space="preserve"> </w:t>
      </w:r>
      <w:r w:rsidR="001A5431">
        <w:t>в 201</w:t>
      </w:r>
      <w:r w:rsidR="00E30468">
        <w:t>7</w:t>
      </w:r>
      <w:r w:rsidR="001A5431">
        <w:t xml:space="preserve"> году </w:t>
      </w:r>
      <w:r w:rsidRPr="00C610BD">
        <w:rPr>
          <w:szCs w:val="28"/>
        </w:rPr>
        <w:t>осуществля</w:t>
      </w:r>
      <w:r w:rsidR="001A5431">
        <w:rPr>
          <w:szCs w:val="28"/>
        </w:rPr>
        <w:t>лась</w:t>
      </w:r>
      <w:r w:rsidRPr="00C610BD">
        <w:rPr>
          <w:szCs w:val="28"/>
        </w:rPr>
        <w:t xml:space="preserve"> в соответствии с</w:t>
      </w:r>
      <w:r w:rsidR="00D43A52">
        <w:rPr>
          <w:szCs w:val="28"/>
        </w:rPr>
        <w:t>о следующими нормативными документами</w:t>
      </w:r>
      <w:r w:rsidRPr="00C610BD">
        <w:rPr>
          <w:szCs w:val="28"/>
        </w:rPr>
        <w:t>:</w:t>
      </w:r>
    </w:p>
    <w:p w:rsidR="00746BFE" w:rsidRPr="00C610BD" w:rsidRDefault="00746BFE" w:rsidP="00C610BD">
      <w:pPr>
        <w:ind w:firstLine="709"/>
        <w:jc w:val="both"/>
        <w:rPr>
          <w:szCs w:val="28"/>
        </w:rPr>
      </w:pPr>
      <w:r>
        <w:rPr>
          <w:szCs w:val="28"/>
        </w:rPr>
        <w:t>- Бюджетным кодексом Российской Федерации;</w:t>
      </w:r>
    </w:p>
    <w:p w:rsidR="00C610BD" w:rsidRDefault="00C610BD" w:rsidP="00C610BD">
      <w:pPr>
        <w:ind w:firstLine="709"/>
        <w:jc w:val="both"/>
        <w:rPr>
          <w:szCs w:val="28"/>
        </w:rPr>
      </w:pPr>
      <w:r>
        <w:rPr>
          <w:szCs w:val="28"/>
        </w:rPr>
        <w:t>-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46BFE" w:rsidRDefault="00746BFE" w:rsidP="00746BFE">
      <w:pPr>
        <w:ind w:firstLine="709"/>
        <w:jc w:val="both"/>
        <w:rPr>
          <w:szCs w:val="28"/>
        </w:rPr>
      </w:pPr>
      <w:r>
        <w:rPr>
          <w:szCs w:val="28"/>
        </w:rPr>
        <w:t>- Уставом Кемеров</w:t>
      </w:r>
      <w:r w:rsidR="002124EA">
        <w:rPr>
          <w:szCs w:val="28"/>
        </w:rPr>
        <w:t>ског</w:t>
      </w:r>
      <w:r>
        <w:rPr>
          <w:szCs w:val="28"/>
        </w:rPr>
        <w:t>о</w:t>
      </w:r>
      <w:r w:rsidR="002124EA">
        <w:rPr>
          <w:szCs w:val="28"/>
        </w:rPr>
        <w:t xml:space="preserve"> муниципального района</w:t>
      </w:r>
      <w:r>
        <w:rPr>
          <w:szCs w:val="28"/>
        </w:rPr>
        <w:t>;</w:t>
      </w:r>
    </w:p>
    <w:p w:rsidR="00C610BD" w:rsidRDefault="00E774BC" w:rsidP="00890EA7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65692C">
        <w:rPr>
          <w:szCs w:val="28"/>
        </w:rPr>
        <w:t xml:space="preserve"> </w:t>
      </w:r>
      <w:r w:rsidR="00C610BD">
        <w:rPr>
          <w:szCs w:val="28"/>
        </w:rPr>
        <w:t>Положением «О контрольно-счетной палате  Кемеров</w:t>
      </w:r>
      <w:r w:rsidR="002124EA">
        <w:rPr>
          <w:szCs w:val="28"/>
        </w:rPr>
        <w:t>ского муниципального рай</w:t>
      </w:r>
      <w:r w:rsidR="00C610BD">
        <w:rPr>
          <w:szCs w:val="28"/>
        </w:rPr>
        <w:t>о</w:t>
      </w:r>
      <w:r w:rsidR="002124EA">
        <w:rPr>
          <w:szCs w:val="28"/>
        </w:rPr>
        <w:t>на</w:t>
      </w:r>
      <w:r w:rsidR="00C610BD">
        <w:rPr>
          <w:szCs w:val="28"/>
        </w:rPr>
        <w:t>», утвержденным решением  Совета наро</w:t>
      </w:r>
      <w:r w:rsidR="00746BFE">
        <w:rPr>
          <w:szCs w:val="28"/>
        </w:rPr>
        <w:t xml:space="preserve">дных депутатов  </w:t>
      </w:r>
      <w:r w:rsidR="002124EA">
        <w:rPr>
          <w:szCs w:val="28"/>
        </w:rPr>
        <w:t xml:space="preserve">Кемеровского муниципального района </w:t>
      </w:r>
      <w:r w:rsidR="00746BFE">
        <w:rPr>
          <w:szCs w:val="28"/>
        </w:rPr>
        <w:t>от 3</w:t>
      </w:r>
      <w:r w:rsidR="002124EA">
        <w:rPr>
          <w:szCs w:val="28"/>
        </w:rPr>
        <w:t>1</w:t>
      </w:r>
      <w:r w:rsidR="00746BFE">
        <w:rPr>
          <w:szCs w:val="28"/>
        </w:rPr>
        <w:t>.</w:t>
      </w:r>
      <w:r w:rsidR="002124EA">
        <w:rPr>
          <w:szCs w:val="28"/>
        </w:rPr>
        <w:t>12</w:t>
      </w:r>
      <w:r w:rsidR="00746BFE">
        <w:rPr>
          <w:szCs w:val="28"/>
        </w:rPr>
        <w:t xml:space="preserve">.2011 </w:t>
      </w:r>
      <w:r w:rsidR="00C610BD">
        <w:rPr>
          <w:szCs w:val="28"/>
        </w:rPr>
        <w:t xml:space="preserve"> № </w:t>
      </w:r>
      <w:r w:rsidR="002124EA">
        <w:rPr>
          <w:szCs w:val="28"/>
        </w:rPr>
        <w:t>553</w:t>
      </w:r>
      <w:r w:rsidR="00C610BD">
        <w:rPr>
          <w:szCs w:val="28"/>
        </w:rPr>
        <w:t>;</w:t>
      </w:r>
    </w:p>
    <w:p w:rsidR="00C610BD" w:rsidRDefault="00C610BD" w:rsidP="00C610BD">
      <w:pPr>
        <w:ind w:firstLine="709"/>
        <w:jc w:val="both"/>
        <w:rPr>
          <w:szCs w:val="28"/>
        </w:rPr>
      </w:pPr>
      <w:r>
        <w:rPr>
          <w:szCs w:val="28"/>
        </w:rPr>
        <w:t>- Регламентом контрольно-счетной палаты Кемеров</w:t>
      </w:r>
      <w:r w:rsidR="002124EA">
        <w:rPr>
          <w:szCs w:val="28"/>
        </w:rPr>
        <w:t>ског</w:t>
      </w:r>
      <w:r>
        <w:rPr>
          <w:szCs w:val="28"/>
        </w:rPr>
        <w:t>о</w:t>
      </w:r>
      <w:r w:rsidR="002124EA">
        <w:rPr>
          <w:szCs w:val="28"/>
        </w:rPr>
        <w:t xml:space="preserve"> муниципального района</w:t>
      </w:r>
      <w:r>
        <w:rPr>
          <w:szCs w:val="28"/>
        </w:rPr>
        <w:t>;</w:t>
      </w:r>
    </w:p>
    <w:p w:rsidR="00C610BD" w:rsidRDefault="00C610BD" w:rsidP="00C610BD">
      <w:pPr>
        <w:ind w:firstLine="709"/>
        <w:jc w:val="both"/>
        <w:rPr>
          <w:szCs w:val="28"/>
        </w:rPr>
      </w:pPr>
      <w:r>
        <w:rPr>
          <w:szCs w:val="28"/>
        </w:rPr>
        <w:t xml:space="preserve">- Планом деятельности на </w:t>
      </w:r>
      <w:r w:rsidR="001A5431">
        <w:rPr>
          <w:szCs w:val="28"/>
        </w:rPr>
        <w:t>201</w:t>
      </w:r>
      <w:r w:rsidR="00E30468">
        <w:rPr>
          <w:szCs w:val="28"/>
        </w:rPr>
        <w:t>7</w:t>
      </w:r>
      <w:r>
        <w:rPr>
          <w:szCs w:val="28"/>
        </w:rPr>
        <w:t xml:space="preserve"> календарный год</w:t>
      </w:r>
      <w:r w:rsidR="00E354E6">
        <w:rPr>
          <w:szCs w:val="28"/>
        </w:rPr>
        <w:t xml:space="preserve"> </w:t>
      </w:r>
      <w:r w:rsidR="00E354E6">
        <w:t>(далее - План работы)</w:t>
      </w:r>
      <w:r>
        <w:rPr>
          <w:szCs w:val="28"/>
        </w:rPr>
        <w:t>;</w:t>
      </w:r>
    </w:p>
    <w:p w:rsidR="00BB0A5A" w:rsidRDefault="00C610BD" w:rsidP="00BB0A5A">
      <w:pPr>
        <w:ind w:firstLine="709"/>
        <w:jc w:val="both"/>
        <w:rPr>
          <w:szCs w:val="28"/>
        </w:rPr>
      </w:pPr>
      <w:r>
        <w:rPr>
          <w:szCs w:val="28"/>
        </w:rPr>
        <w:t>- другими федеральными и областными законами (от 02.03.2007 № 25-ФЗ, от 29.09.2011 № 96-ОЗ).</w:t>
      </w:r>
    </w:p>
    <w:p w:rsidR="00BB0A5A" w:rsidRDefault="00327A31" w:rsidP="00BB0A5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BB0A5A">
        <w:rPr>
          <w:color w:val="auto"/>
          <w:sz w:val="28"/>
          <w:szCs w:val="28"/>
        </w:rPr>
        <w:t xml:space="preserve">еятельность палаты </w:t>
      </w:r>
      <w:r>
        <w:rPr>
          <w:color w:val="auto"/>
          <w:sz w:val="28"/>
          <w:szCs w:val="28"/>
        </w:rPr>
        <w:t>в течение 201</w:t>
      </w:r>
      <w:r w:rsidR="00E30468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года </w:t>
      </w:r>
      <w:r w:rsidR="00BB0A5A">
        <w:rPr>
          <w:color w:val="auto"/>
          <w:sz w:val="28"/>
          <w:szCs w:val="28"/>
        </w:rPr>
        <w:t xml:space="preserve">освещалась на странице официального интернет-сайта Совета народных депутатов </w:t>
      </w:r>
      <w:r w:rsidR="00BB0A5A">
        <w:rPr>
          <w:sz w:val="28"/>
          <w:szCs w:val="28"/>
        </w:rPr>
        <w:t>Кемеровского муниципального района</w:t>
      </w:r>
      <w:r w:rsidR="001A5431">
        <w:rPr>
          <w:sz w:val="28"/>
          <w:szCs w:val="28"/>
        </w:rPr>
        <w:t xml:space="preserve"> (адрес странички - </w:t>
      </w:r>
      <w:r w:rsidR="001A5431" w:rsidRPr="001A5431">
        <w:rPr>
          <w:sz w:val="28"/>
          <w:szCs w:val="28"/>
        </w:rPr>
        <w:t>http://www.akmrko.ru/administraciya/ksp/</w:t>
      </w:r>
      <w:r w:rsidR="001A5431">
        <w:rPr>
          <w:sz w:val="28"/>
          <w:szCs w:val="28"/>
        </w:rPr>
        <w:t>)</w:t>
      </w:r>
      <w:r w:rsidR="00A408A5">
        <w:rPr>
          <w:color w:val="auto"/>
          <w:sz w:val="28"/>
          <w:szCs w:val="28"/>
        </w:rPr>
        <w:t>.</w:t>
      </w:r>
    </w:p>
    <w:p w:rsidR="00281AFD" w:rsidRDefault="00327A31" w:rsidP="00281AFD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281AFD">
        <w:rPr>
          <w:szCs w:val="28"/>
        </w:rPr>
        <w:t xml:space="preserve"> </w:t>
      </w:r>
      <w:r>
        <w:rPr>
          <w:szCs w:val="28"/>
        </w:rPr>
        <w:t xml:space="preserve">соответствии с </w:t>
      </w:r>
      <w:r w:rsidR="00673199">
        <w:rPr>
          <w:szCs w:val="28"/>
        </w:rPr>
        <w:t>полномочи</w:t>
      </w:r>
      <w:r>
        <w:rPr>
          <w:szCs w:val="28"/>
        </w:rPr>
        <w:t>ями</w:t>
      </w:r>
      <w:r w:rsidR="00281AFD">
        <w:rPr>
          <w:szCs w:val="28"/>
        </w:rPr>
        <w:t xml:space="preserve"> </w:t>
      </w:r>
      <w:r>
        <w:rPr>
          <w:szCs w:val="28"/>
        </w:rPr>
        <w:t>контрольно-счетной палатой района в 201</w:t>
      </w:r>
      <w:r w:rsidR="00E30468">
        <w:rPr>
          <w:szCs w:val="28"/>
        </w:rPr>
        <w:t>7</w:t>
      </w:r>
      <w:r>
        <w:rPr>
          <w:szCs w:val="28"/>
        </w:rPr>
        <w:t xml:space="preserve"> году осуществлялись мероприятия в рамках </w:t>
      </w:r>
      <w:r w:rsidR="00281AFD">
        <w:rPr>
          <w:szCs w:val="28"/>
        </w:rPr>
        <w:t>все</w:t>
      </w:r>
      <w:r>
        <w:rPr>
          <w:szCs w:val="28"/>
        </w:rPr>
        <w:t>х,</w:t>
      </w:r>
      <w:r w:rsidR="00281AFD">
        <w:rPr>
          <w:szCs w:val="28"/>
        </w:rPr>
        <w:t xml:space="preserve"> предусмотренны</w:t>
      </w:r>
      <w:r w:rsidR="00E213D5">
        <w:rPr>
          <w:szCs w:val="28"/>
        </w:rPr>
        <w:t>х</w:t>
      </w:r>
      <w:r w:rsidR="00281AFD">
        <w:rPr>
          <w:szCs w:val="28"/>
        </w:rPr>
        <w:t xml:space="preserve"> главой 3 Положения и Планом работы палаты на 201</w:t>
      </w:r>
      <w:r w:rsidR="00E30468">
        <w:rPr>
          <w:szCs w:val="28"/>
        </w:rPr>
        <w:t>7</w:t>
      </w:r>
      <w:r>
        <w:rPr>
          <w:szCs w:val="28"/>
        </w:rPr>
        <w:t xml:space="preserve"> год видов</w:t>
      </w:r>
      <w:r w:rsidR="00281AFD">
        <w:rPr>
          <w:szCs w:val="28"/>
        </w:rPr>
        <w:t xml:space="preserve"> деятельности: </w:t>
      </w:r>
      <w:r w:rsidR="00281AFD" w:rsidRPr="00E354E6">
        <w:rPr>
          <w:i/>
          <w:szCs w:val="28"/>
        </w:rPr>
        <w:t>контрольн</w:t>
      </w:r>
      <w:r w:rsidRPr="00E354E6">
        <w:rPr>
          <w:i/>
          <w:szCs w:val="28"/>
        </w:rPr>
        <w:t>ой</w:t>
      </w:r>
      <w:r w:rsidR="00281AFD" w:rsidRPr="00E354E6">
        <w:rPr>
          <w:i/>
          <w:szCs w:val="28"/>
        </w:rPr>
        <w:t>, экспертно-аналитическ</w:t>
      </w:r>
      <w:r w:rsidRPr="00E354E6">
        <w:rPr>
          <w:i/>
          <w:szCs w:val="28"/>
        </w:rPr>
        <w:t>ой</w:t>
      </w:r>
      <w:r w:rsidR="00281AFD" w:rsidRPr="00E354E6">
        <w:rPr>
          <w:i/>
          <w:szCs w:val="28"/>
        </w:rPr>
        <w:t>, информационн</w:t>
      </w:r>
      <w:r w:rsidRPr="00E354E6">
        <w:rPr>
          <w:i/>
          <w:szCs w:val="28"/>
        </w:rPr>
        <w:t>ой</w:t>
      </w:r>
      <w:r w:rsidR="007D0468" w:rsidRPr="00E354E6">
        <w:rPr>
          <w:i/>
          <w:szCs w:val="28"/>
        </w:rPr>
        <w:t>, организационн</w:t>
      </w:r>
      <w:r w:rsidRPr="00E354E6">
        <w:rPr>
          <w:i/>
          <w:szCs w:val="28"/>
        </w:rPr>
        <w:t>ой</w:t>
      </w:r>
      <w:r w:rsidR="00281AFD">
        <w:rPr>
          <w:szCs w:val="28"/>
        </w:rPr>
        <w:t>.</w:t>
      </w:r>
    </w:p>
    <w:p w:rsidR="00220EA0" w:rsidRDefault="00220EA0" w:rsidP="00BB0A5A">
      <w:pPr>
        <w:ind w:firstLine="709"/>
        <w:jc w:val="both"/>
        <w:rPr>
          <w:color w:val="221E1F"/>
        </w:rPr>
      </w:pPr>
      <w:r>
        <w:t xml:space="preserve">В представленном отчете отражены результаты </w:t>
      </w:r>
      <w:r w:rsidR="00746BFE">
        <w:t xml:space="preserve">утвержденных </w:t>
      </w:r>
      <w:r>
        <w:t xml:space="preserve">Планом </w:t>
      </w:r>
      <w:r w:rsidR="00E354E6">
        <w:t>работы мероприятий</w:t>
      </w:r>
      <w:r>
        <w:t>,</w:t>
      </w:r>
      <w:r w:rsidR="007231AC">
        <w:t xml:space="preserve"> </w:t>
      </w:r>
      <w:r w:rsidR="00D5797E">
        <w:t>в том числе</w:t>
      </w:r>
      <w:r>
        <w:t xml:space="preserve"> мероприятий, </w:t>
      </w:r>
      <w:r w:rsidR="001A5431">
        <w:t xml:space="preserve">инициированных </w:t>
      </w:r>
      <w:r w:rsidR="00CE4AB5">
        <w:t>Прокуратурой</w:t>
      </w:r>
      <w:r w:rsidR="001A5431">
        <w:t xml:space="preserve"> Кемеровско</w:t>
      </w:r>
      <w:r w:rsidR="00CE4AB5">
        <w:t>го района</w:t>
      </w:r>
      <w:r w:rsidR="00462107">
        <w:t xml:space="preserve">. Отраженные в отчете </w:t>
      </w:r>
      <w:r w:rsidR="00E354E6">
        <w:t>за 201</w:t>
      </w:r>
      <w:r w:rsidR="00E30468">
        <w:t>7</w:t>
      </w:r>
      <w:r w:rsidR="00E354E6">
        <w:t xml:space="preserve"> год </w:t>
      </w:r>
      <w:r>
        <w:t xml:space="preserve">результаты </w:t>
      </w:r>
      <w:r w:rsidR="00462107">
        <w:t xml:space="preserve">деятельности контрольно-счетной палаты </w:t>
      </w:r>
      <w:r w:rsidR="00E354E6">
        <w:t xml:space="preserve">направлены на </w:t>
      </w:r>
      <w:r w:rsidR="00885D30">
        <w:t xml:space="preserve">дальнейшее </w:t>
      </w:r>
      <w:r>
        <w:rPr>
          <w:color w:val="221E1F"/>
        </w:rPr>
        <w:t xml:space="preserve">повышение эффективности </w:t>
      </w:r>
      <w:r w:rsidR="00746BFE">
        <w:rPr>
          <w:color w:val="221E1F"/>
        </w:rPr>
        <w:t>деятельности</w:t>
      </w:r>
      <w:r w:rsidR="00885D30">
        <w:rPr>
          <w:color w:val="221E1F"/>
        </w:rPr>
        <w:t xml:space="preserve"> контрольно-счетной палаты по исполнению </w:t>
      </w:r>
      <w:r w:rsidR="00885D30">
        <w:rPr>
          <w:color w:val="221E1F"/>
        </w:rPr>
        <w:lastRenderedPageBreak/>
        <w:t xml:space="preserve">полномочий в области </w:t>
      </w:r>
      <w:proofErr w:type="gramStart"/>
      <w:r w:rsidR="00885D30">
        <w:rPr>
          <w:color w:val="221E1F"/>
        </w:rPr>
        <w:t>контроля за</w:t>
      </w:r>
      <w:proofErr w:type="gramEnd"/>
      <w:r w:rsidR="00885D30">
        <w:rPr>
          <w:color w:val="221E1F"/>
        </w:rPr>
        <w:t xml:space="preserve"> муниципальными финансами.</w:t>
      </w:r>
    </w:p>
    <w:p w:rsidR="00423F4F" w:rsidRDefault="00423F4F" w:rsidP="008B6F6B">
      <w:pPr>
        <w:autoSpaceDE w:val="0"/>
        <w:autoSpaceDN w:val="0"/>
        <w:adjustRightInd w:val="0"/>
        <w:snapToGrid w:val="0"/>
        <w:ind w:firstLine="709"/>
        <w:jc w:val="both"/>
        <w:rPr>
          <w:color w:val="221E1F"/>
        </w:rPr>
      </w:pPr>
    </w:p>
    <w:p w:rsidR="00423F4F" w:rsidRPr="0087321D" w:rsidRDefault="00433115" w:rsidP="0036513A">
      <w:pPr>
        <w:pStyle w:val="a9"/>
        <w:numPr>
          <w:ilvl w:val="0"/>
          <w:numId w:val="5"/>
        </w:numPr>
        <w:autoSpaceDE w:val="0"/>
        <w:autoSpaceDN w:val="0"/>
        <w:adjustRightInd w:val="0"/>
        <w:snapToGrid w:val="0"/>
        <w:jc w:val="center"/>
        <w:rPr>
          <w:b/>
          <w:color w:val="000000" w:themeColor="text1"/>
        </w:rPr>
      </w:pPr>
      <w:r w:rsidRPr="0087321D">
        <w:rPr>
          <w:b/>
          <w:color w:val="000000" w:themeColor="text1"/>
        </w:rPr>
        <w:t xml:space="preserve">Полномочия контрольно-счетной палаты </w:t>
      </w:r>
      <w:r w:rsidR="0053622C" w:rsidRPr="0087321D">
        <w:rPr>
          <w:b/>
          <w:color w:val="000000" w:themeColor="text1"/>
        </w:rPr>
        <w:t>Кемеров</w:t>
      </w:r>
      <w:r w:rsidR="002124EA" w:rsidRPr="0087321D">
        <w:rPr>
          <w:b/>
          <w:color w:val="000000" w:themeColor="text1"/>
        </w:rPr>
        <w:t>ског</w:t>
      </w:r>
      <w:r w:rsidR="0053622C" w:rsidRPr="0087321D">
        <w:rPr>
          <w:b/>
          <w:color w:val="000000" w:themeColor="text1"/>
        </w:rPr>
        <w:t>о</w:t>
      </w:r>
      <w:r w:rsidR="002124EA" w:rsidRPr="0087321D">
        <w:rPr>
          <w:b/>
          <w:color w:val="000000" w:themeColor="text1"/>
        </w:rPr>
        <w:t xml:space="preserve"> муниципального района</w:t>
      </w:r>
    </w:p>
    <w:p w:rsidR="00433115" w:rsidRDefault="00433115" w:rsidP="00F311CC">
      <w:pPr>
        <w:tabs>
          <w:tab w:val="left" w:pos="720"/>
        </w:tabs>
        <w:rPr>
          <w:b/>
          <w:bCs/>
          <w:u w:val="single"/>
        </w:rPr>
      </w:pPr>
    </w:p>
    <w:p w:rsidR="0098177F" w:rsidRDefault="00433115" w:rsidP="002124EA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Cs w:val="28"/>
        </w:rPr>
      </w:pPr>
      <w:r>
        <w:rPr>
          <w:bCs/>
        </w:rPr>
        <w:t xml:space="preserve">Контрольно-счетная палата </w:t>
      </w:r>
      <w:r w:rsidR="00885D30">
        <w:rPr>
          <w:bCs/>
        </w:rPr>
        <w:t xml:space="preserve">в соответствии с законодательством Российской Федерации </w:t>
      </w:r>
      <w:r>
        <w:rPr>
          <w:bCs/>
        </w:rPr>
        <w:t>является постоянно действующим органом внешнего муни</w:t>
      </w:r>
      <w:r w:rsidR="002124EA">
        <w:rPr>
          <w:bCs/>
        </w:rPr>
        <w:t>ципального финансового контроля</w:t>
      </w:r>
      <w:r w:rsidR="00746BFE">
        <w:rPr>
          <w:bCs/>
        </w:rPr>
        <w:t>,</w:t>
      </w:r>
      <w:r w:rsidR="002124EA" w:rsidRPr="002124EA">
        <w:rPr>
          <w:color w:val="000000"/>
          <w:szCs w:val="28"/>
        </w:rPr>
        <w:t xml:space="preserve"> </w:t>
      </w:r>
      <w:r w:rsidR="002124EA" w:rsidRPr="00771C05">
        <w:rPr>
          <w:color w:val="000000"/>
          <w:szCs w:val="28"/>
        </w:rPr>
        <w:t>сформирован</w:t>
      </w:r>
      <w:r w:rsidR="00B136FC">
        <w:rPr>
          <w:color w:val="000000"/>
          <w:szCs w:val="28"/>
        </w:rPr>
        <w:t>ным</w:t>
      </w:r>
      <w:r w:rsidR="002124EA" w:rsidRPr="00771C05">
        <w:rPr>
          <w:color w:val="000000"/>
          <w:szCs w:val="28"/>
        </w:rPr>
        <w:t xml:space="preserve"> представительным органом </w:t>
      </w:r>
      <w:r w:rsidR="00B136FC">
        <w:rPr>
          <w:color w:val="000000"/>
          <w:szCs w:val="28"/>
        </w:rPr>
        <w:t xml:space="preserve">(Советом народных депутатов) </w:t>
      </w:r>
      <w:r w:rsidR="002124EA" w:rsidRPr="00771C05">
        <w:rPr>
          <w:color w:val="000000"/>
          <w:szCs w:val="28"/>
        </w:rPr>
        <w:t>муниципального образования</w:t>
      </w:r>
      <w:r w:rsidR="00B136FC">
        <w:rPr>
          <w:color w:val="000000"/>
          <w:szCs w:val="28"/>
        </w:rPr>
        <w:t xml:space="preserve"> Кемеровский муниципальный район.</w:t>
      </w:r>
    </w:p>
    <w:p w:rsidR="00433115" w:rsidRDefault="002124EA" w:rsidP="002124EA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rPr>
          <w:color w:val="000000"/>
          <w:szCs w:val="28"/>
        </w:rPr>
        <w:t xml:space="preserve"> </w:t>
      </w:r>
      <w:r w:rsidR="00B136FC">
        <w:rPr>
          <w:color w:val="000000"/>
          <w:szCs w:val="28"/>
        </w:rPr>
        <w:t>Контрольно-счетная палата</w:t>
      </w:r>
      <w:r w:rsidR="00746BFE">
        <w:rPr>
          <w:bCs/>
        </w:rPr>
        <w:t xml:space="preserve"> </w:t>
      </w:r>
      <w:r w:rsidR="00B136FC">
        <w:rPr>
          <w:bCs/>
        </w:rPr>
        <w:t xml:space="preserve">подотчетна Совету народных депутатов, </w:t>
      </w:r>
      <w:r w:rsidR="00433115">
        <w:rPr>
          <w:bCs/>
        </w:rPr>
        <w:t>наделена организационной и</w:t>
      </w:r>
      <w:r w:rsidR="008276D3">
        <w:rPr>
          <w:bCs/>
        </w:rPr>
        <w:t xml:space="preserve"> функциональной независимостью,</w:t>
      </w:r>
      <w:r w:rsidR="00433115">
        <w:rPr>
          <w:bCs/>
        </w:rPr>
        <w:t xml:space="preserve"> </w:t>
      </w:r>
      <w:r w:rsidRPr="003B6CA4">
        <w:rPr>
          <w:szCs w:val="28"/>
        </w:rPr>
        <w:t xml:space="preserve">входит в структуру органов местного самоуправления </w:t>
      </w:r>
      <w:r>
        <w:rPr>
          <w:szCs w:val="28"/>
        </w:rPr>
        <w:t xml:space="preserve">и </w:t>
      </w:r>
      <w:r>
        <w:rPr>
          <w:bCs/>
        </w:rPr>
        <w:t xml:space="preserve">не </w:t>
      </w:r>
      <w:r w:rsidR="00433115">
        <w:rPr>
          <w:bCs/>
        </w:rPr>
        <w:t>обладает правами юридического лица.</w:t>
      </w:r>
    </w:p>
    <w:p w:rsidR="00433115" w:rsidRDefault="00433115" w:rsidP="00885D30">
      <w:pPr>
        <w:autoSpaceDE w:val="0"/>
        <w:autoSpaceDN w:val="0"/>
        <w:adjustRightInd w:val="0"/>
        <w:ind w:firstLine="567"/>
        <w:jc w:val="both"/>
        <w:outlineLvl w:val="0"/>
      </w:pPr>
      <w:r>
        <w:t>В соответствии с Бюджетным кодексом Российской Федерации, Уставом Кемеров</w:t>
      </w:r>
      <w:r w:rsidR="002124EA">
        <w:t>ского муниципального района</w:t>
      </w:r>
      <w:r>
        <w:t xml:space="preserve">, Положением о контрольно-счетной палате, </w:t>
      </w:r>
      <w:r w:rsidR="00007E4E">
        <w:t>Положение</w:t>
      </w:r>
      <w:r w:rsidR="00BB0A5A">
        <w:t>м</w:t>
      </w:r>
      <w:r w:rsidR="00007E4E">
        <w:t xml:space="preserve"> о бюджетном процессе </w:t>
      </w:r>
      <w:r w:rsidR="002F68DE">
        <w:t xml:space="preserve">в Кемеровском муниципальном районе </w:t>
      </w:r>
      <w:r w:rsidR="00007E4E">
        <w:t>контрольно-с</w:t>
      </w:r>
      <w:r>
        <w:t xml:space="preserve">четная палата является участником бюджетного процесса. </w:t>
      </w:r>
    </w:p>
    <w:p w:rsidR="00433115" w:rsidRDefault="0098177F" w:rsidP="0098177F">
      <w:pPr>
        <w:autoSpaceDE w:val="0"/>
        <w:autoSpaceDN w:val="0"/>
        <w:adjustRightInd w:val="0"/>
        <w:ind w:firstLine="567"/>
        <w:jc w:val="both"/>
        <w:outlineLvl w:val="0"/>
      </w:pPr>
      <w:r>
        <w:t>В 201</w:t>
      </w:r>
      <w:r w:rsidR="00E30468">
        <w:t>7</w:t>
      </w:r>
      <w:r>
        <w:t xml:space="preserve"> году</w:t>
      </w:r>
      <w:r w:rsidR="00E354E6">
        <w:t xml:space="preserve"> </w:t>
      </w:r>
      <w:r>
        <w:t>не</w:t>
      </w:r>
      <w:r w:rsidR="00DB7CB5">
        <w:t xml:space="preserve"> </w:t>
      </w:r>
      <w:r>
        <w:t>произошло изменений в сфере законодательно установленных полномочий контрольно-счетной палаты. В своей деятельности контрольно-счетная палата ориентир</w:t>
      </w:r>
      <w:r w:rsidR="005003E1">
        <w:t>овалась</w:t>
      </w:r>
      <w:r>
        <w:t xml:space="preserve"> на исполнение следующих полномочий в соответствии с законодательством Российской Федерации</w:t>
      </w:r>
      <w:r w:rsidR="00433115">
        <w:t xml:space="preserve">: 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851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1312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2) экспертиза проектов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"/>
      <w:bookmarkStart w:id="1" w:name="OLE_LINK2"/>
      <w:r w:rsidRPr="00851312">
        <w:rPr>
          <w:rFonts w:ascii="Times New Roman" w:hAnsi="Times New Roman" w:cs="Times New Roman"/>
          <w:sz w:val="28"/>
          <w:szCs w:val="28"/>
        </w:rPr>
        <w:t xml:space="preserve">3) внешняя проверка годового отчета об исполнении 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 бюджета;</w:t>
      </w:r>
    </w:p>
    <w:bookmarkEnd w:id="0"/>
    <w:bookmarkEnd w:id="1"/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4) организация и осуществление </w:t>
      </w:r>
      <w:proofErr w:type="gramStart"/>
      <w:r w:rsidRPr="0085131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1312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 бюджета, а также средств, получаемых </w:t>
      </w:r>
      <w:r>
        <w:rPr>
          <w:rFonts w:ascii="Times New Roman" w:hAnsi="Times New Roman" w:cs="Times New Roman"/>
          <w:sz w:val="28"/>
          <w:szCs w:val="28"/>
        </w:rPr>
        <w:t>местным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бюджетом из иных источников, предусмотренных законодательством Российской Федерации;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8513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1312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312">
        <w:rPr>
          <w:rFonts w:ascii="Times New Roman" w:hAnsi="Times New Roman" w:cs="Times New Roman"/>
          <w:sz w:val="28"/>
          <w:szCs w:val="28"/>
        </w:rPr>
        <w:t xml:space="preserve">6) оценка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851312">
        <w:rPr>
          <w:rFonts w:ascii="Times New Roman" w:hAnsi="Times New Roman" w:cs="Times New Roman"/>
          <w:sz w:val="28"/>
          <w:szCs w:val="28"/>
        </w:rPr>
        <w:t xml:space="preserve">налоговых и иных льгот и преимуществ, бюджетных кредитов, предоставляемых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51312">
        <w:rPr>
          <w:rFonts w:ascii="Times New Roman" w:hAnsi="Times New Roman" w:cs="Times New Roman"/>
          <w:sz w:val="28"/>
          <w:szCs w:val="28"/>
        </w:rPr>
        <w:t>бюджета и имущества, находящегося в муниципальной собственности;</w:t>
      </w:r>
      <w:proofErr w:type="gramEnd"/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  <w:r w:rsidRPr="00851312">
        <w:rPr>
          <w:rFonts w:ascii="Times New Roman" w:hAnsi="Times New Roman" w:cs="Times New Roman"/>
          <w:sz w:val="28"/>
          <w:szCs w:val="28"/>
        </w:rPr>
        <w:t>, а также муниципальных программ;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в </w:t>
      </w:r>
      <w:r>
        <w:rPr>
          <w:rFonts w:ascii="Times New Roman" w:hAnsi="Times New Roman" w:cs="Times New Roman"/>
          <w:sz w:val="28"/>
          <w:szCs w:val="28"/>
        </w:rPr>
        <w:t>Кемеровском муниципальном районе</w:t>
      </w:r>
      <w:r w:rsidRPr="00851312"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9) подготовка информации о ходе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бюджета, о результатах проведенных контрольных и экспертно-аналитических мероприятий </w:t>
      </w:r>
      <w:r w:rsidRPr="00851312">
        <w:rPr>
          <w:rFonts w:ascii="Times New Roman" w:hAnsi="Times New Roman" w:cs="Times New Roman"/>
          <w:sz w:val="28"/>
          <w:szCs w:val="28"/>
        </w:rPr>
        <w:lastRenderedPageBreak/>
        <w:t xml:space="preserve">и представление такой информации в </w:t>
      </w:r>
      <w:r>
        <w:rPr>
          <w:rFonts w:ascii="Times New Roman" w:hAnsi="Times New Roman" w:cs="Times New Roman"/>
          <w:sz w:val="28"/>
          <w:szCs w:val="28"/>
        </w:rPr>
        <w:t>районный</w:t>
      </w:r>
      <w:r w:rsidRPr="00851312">
        <w:rPr>
          <w:rFonts w:ascii="Times New Roman" w:hAnsi="Times New Roman" w:cs="Times New Roman"/>
          <w:sz w:val="28"/>
          <w:szCs w:val="28"/>
        </w:rPr>
        <w:t xml:space="preserve"> Совет 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51312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  <w:r w:rsidRPr="00851312">
        <w:rPr>
          <w:rFonts w:ascii="Times New Roman" w:hAnsi="Times New Roman" w:cs="Times New Roman"/>
          <w:sz w:val="28"/>
          <w:szCs w:val="28"/>
        </w:rPr>
        <w:t xml:space="preserve"> (далее – Глава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51312">
        <w:rPr>
          <w:rFonts w:ascii="Times New Roman" w:hAnsi="Times New Roman" w:cs="Times New Roman"/>
          <w:sz w:val="28"/>
          <w:szCs w:val="28"/>
        </w:rPr>
        <w:t>);</w:t>
      </w:r>
    </w:p>
    <w:p w:rsidR="00B85223" w:rsidRPr="00851312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B85223" w:rsidRDefault="00B85223" w:rsidP="00B8522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1312">
        <w:rPr>
          <w:rFonts w:ascii="Times New Roman" w:hAnsi="Times New Roman" w:cs="Times New Roman"/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851312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</w:t>
      </w:r>
      <w:r w:rsidRPr="0085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Pr="00851312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Совета. </w:t>
      </w:r>
    </w:p>
    <w:p w:rsidR="00007E4E" w:rsidRDefault="008F6840" w:rsidP="00007E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контрольно-счетной палаты в</w:t>
      </w:r>
      <w:r w:rsidR="00007E4E" w:rsidRPr="00007E4E">
        <w:rPr>
          <w:sz w:val="28"/>
          <w:szCs w:val="28"/>
        </w:rPr>
        <w:t xml:space="preserve"> процессе реализации </w:t>
      </w:r>
      <w:r w:rsidR="00007E4E">
        <w:rPr>
          <w:sz w:val="28"/>
          <w:szCs w:val="28"/>
        </w:rPr>
        <w:t xml:space="preserve">полномочий </w:t>
      </w:r>
      <w:r w:rsidR="004C17BD">
        <w:rPr>
          <w:sz w:val="28"/>
          <w:szCs w:val="28"/>
        </w:rPr>
        <w:t>в 201</w:t>
      </w:r>
      <w:r w:rsidR="00E30468">
        <w:rPr>
          <w:sz w:val="28"/>
          <w:szCs w:val="28"/>
        </w:rPr>
        <w:t>7</w:t>
      </w:r>
      <w:r w:rsidR="004C17B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включала </w:t>
      </w:r>
      <w:r w:rsidR="00007E4E" w:rsidRPr="00007E4E">
        <w:rPr>
          <w:sz w:val="28"/>
          <w:szCs w:val="28"/>
        </w:rPr>
        <w:t>контрольн</w:t>
      </w:r>
      <w:r>
        <w:rPr>
          <w:sz w:val="28"/>
          <w:szCs w:val="28"/>
        </w:rPr>
        <w:t>ую</w:t>
      </w:r>
      <w:r w:rsidR="00007E4E" w:rsidRPr="00007E4E">
        <w:rPr>
          <w:sz w:val="28"/>
          <w:szCs w:val="28"/>
        </w:rPr>
        <w:t>, экспертно-аналитическую, информационную</w:t>
      </w:r>
      <w:r>
        <w:rPr>
          <w:sz w:val="28"/>
          <w:szCs w:val="28"/>
        </w:rPr>
        <w:t xml:space="preserve"> и организационную функции с целью </w:t>
      </w:r>
      <w:r w:rsidR="00007E4E" w:rsidRPr="00007E4E">
        <w:rPr>
          <w:sz w:val="28"/>
          <w:szCs w:val="28"/>
        </w:rPr>
        <w:t>обеспеч</w:t>
      </w:r>
      <w:r>
        <w:rPr>
          <w:sz w:val="28"/>
          <w:szCs w:val="28"/>
        </w:rPr>
        <w:t>ения</w:t>
      </w:r>
      <w:r w:rsidR="00007E4E" w:rsidRPr="00007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</w:t>
      </w:r>
      <w:r w:rsidR="00007E4E" w:rsidRPr="00007E4E">
        <w:rPr>
          <w:sz w:val="28"/>
          <w:szCs w:val="28"/>
        </w:rPr>
        <w:t xml:space="preserve">за исполнением бюджета </w:t>
      </w:r>
      <w:r w:rsidR="00007E4E">
        <w:rPr>
          <w:sz w:val="28"/>
          <w:szCs w:val="28"/>
        </w:rPr>
        <w:t>Кемеров</w:t>
      </w:r>
      <w:r w:rsidR="00B85223">
        <w:rPr>
          <w:sz w:val="28"/>
          <w:szCs w:val="28"/>
        </w:rPr>
        <w:t>ског</w:t>
      </w:r>
      <w:r w:rsidR="00007E4E">
        <w:rPr>
          <w:sz w:val="28"/>
          <w:szCs w:val="28"/>
        </w:rPr>
        <w:t>о</w:t>
      </w:r>
      <w:r w:rsidR="00B85223">
        <w:rPr>
          <w:sz w:val="28"/>
          <w:szCs w:val="28"/>
        </w:rPr>
        <w:t xml:space="preserve"> муниципального района</w:t>
      </w:r>
      <w:r w:rsidR="004C17BD">
        <w:rPr>
          <w:sz w:val="28"/>
          <w:szCs w:val="28"/>
        </w:rPr>
        <w:t xml:space="preserve"> </w:t>
      </w:r>
      <w:r w:rsidR="007C71EE" w:rsidRPr="00D8269D">
        <w:rPr>
          <w:sz w:val="28"/>
          <w:szCs w:val="28"/>
        </w:rPr>
        <w:t>в рамках предварительного, оперативного и последующего контроля</w:t>
      </w:r>
      <w:r w:rsidR="007C71EE">
        <w:rPr>
          <w:sz w:val="28"/>
          <w:szCs w:val="28"/>
        </w:rPr>
        <w:t xml:space="preserve"> </w:t>
      </w:r>
      <w:r w:rsidR="00D72B3F">
        <w:rPr>
          <w:sz w:val="28"/>
          <w:szCs w:val="28"/>
        </w:rPr>
        <w:t>(</w:t>
      </w:r>
      <w:proofErr w:type="gramStart"/>
      <w:r w:rsidR="00D72B3F">
        <w:rPr>
          <w:sz w:val="28"/>
          <w:szCs w:val="28"/>
        </w:rPr>
        <w:t>см</w:t>
      </w:r>
      <w:proofErr w:type="gramEnd"/>
      <w:r w:rsidR="00D72B3F">
        <w:rPr>
          <w:sz w:val="28"/>
          <w:szCs w:val="28"/>
        </w:rPr>
        <w:t>. диаграмму 1)</w:t>
      </w:r>
      <w:r w:rsidR="004C17BD">
        <w:rPr>
          <w:sz w:val="28"/>
          <w:szCs w:val="28"/>
        </w:rPr>
        <w:t>:</w:t>
      </w:r>
    </w:p>
    <w:p w:rsidR="00B8709B" w:rsidRDefault="00B8709B" w:rsidP="00007E4E">
      <w:pPr>
        <w:pStyle w:val="Default"/>
        <w:ind w:firstLine="709"/>
        <w:jc w:val="both"/>
        <w:rPr>
          <w:sz w:val="28"/>
          <w:szCs w:val="28"/>
        </w:rPr>
      </w:pPr>
    </w:p>
    <w:p w:rsidR="00CC111A" w:rsidRDefault="00CC111A" w:rsidP="00007E4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Диаграмма 1</w:t>
      </w:r>
    </w:p>
    <w:p w:rsidR="0061621D" w:rsidRDefault="0061621D" w:rsidP="00007E4E">
      <w:pPr>
        <w:pStyle w:val="Default"/>
        <w:ind w:firstLine="709"/>
        <w:jc w:val="both"/>
        <w:rPr>
          <w:sz w:val="28"/>
          <w:szCs w:val="28"/>
        </w:rPr>
      </w:pPr>
    </w:p>
    <w:p w:rsidR="00496712" w:rsidRDefault="00000484" w:rsidP="00496712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496712" w:rsidRPr="00496712">
        <w:rPr>
          <w:b/>
          <w:sz w:val="28"/>
          <w:szCs w:val="28"/>
        </w:rPr>
        <w:t>еятельност</w:t>
      </w:r>
      <w:r>
        <w:rPr>
          <w:b/>
          <w:sz w:val="28"/>
          <w:szCs w:val="28"/>
        </w:rPr>
        <w:t>ь</w:t>
      </w:r>
      <w:r w:rsidR="00496712" w:rsidRPr="00496712">
        <w:rPr>
          <w:b/>
          <w:sz w:val="28"/>
          <w:szCs w:val="28"/>
        </w:rPr>
        <w:t xml:space="preserve"> контрольно-счетной палаты в 201</w:t>
      </w:r>
      <w:r w:rsidR="00423DE8">
        <w:rPr>
          <w:b/>
          <w:sz w:val="28"/>
          <w:szCs w:val="28"/>
        </w:rPr>
        <w:t>7</w:t>
      </w:r>
      <w:r w:rsidR="00463EDD">
        <w:rPr>
          <w:b/>
          <w:sz w:val="28"/>
          <w:szCs w:val="28"/>
        </w:rPr>
        <w:t xml:space="preserve"> </w:t>
      </w:r>
      <w:r w:rsidR="00496712" w:rsidRPr="00496712">
        <w:rPr>
          <w:b/>
          <w:sz w:val="28"/>
          <w:szCs w:val="28"/>
        </w:rPr>
        <w:t>году в разрезе основных направлений деятельности</w:t>
      </w:r>
    </w:p>
    <w:p w:rsidR="00B8709B" w:rsidRDefault="00B8709B" w:rsidP="00496712">
      <w:pPr>
        <w:pStyle w:val="Default"/>
        <w:ind w:firstLine="709"/>
        <w:jc w:val="center"/>
        <w:rPr>
          <w:b/>
          <w:sz w:val="28"/>
          <w:szCs w:val="28"/>
        </w:rPr>
      </w:pPr>
    </w:p>
    <w:p w:rsidR="00B8709B" w:rsidRPr="00496712" w:rsidRDefault="00B8709B" w:rsidP="00496712">
      <w:pPr>
        <w:pStyle w:val="Default"/>
        <w:ind w:firstLine="709"/>
        <w:jc w:val="center"/>
        <w:rPr>
          <w:b/>
          <w:sz w:val="28"/>
          <w:szCs w:val="28"/>
        </w:rPr>
      </w:pPr>
    </w:p>
    <w:p w:rsidR="00D72B3F" w:rsidRDefault="00D72B3F" w:rsidP="00007E4E">
      <w:pPr>
        <w:pStyle w:val="Default"/>
        <w:ind w:firstLine="709"/>
        <w:jc w:val="both"/>
        <w:rPr>
          <w:sz w:val="28"/>
          <w:szCs w:val="28"/>
        </w:rPr>
      </w:pPr>
      <w:r w:rsidRPr="00163402">
        <w:rPr>
          <w:noProof/>
          <w:sz w:val="28"/>
          <w:szCs w:val="28"/>
          <w:bdr w:val="single" w:sz="4" w:space="0" w:color="auto"/>
        </w:rPr>
        <w:drawing>
          <wp:inline distT="0" distB="0" distL="0" distR="0">
            <wp:extent cx="5734050" cy="37623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C111A" w:rsidRDefault="00CC111A" w:rsidP="00007E4E">
      <w:pPr>
        <w:pStyle w:val="Default"/>
        <w:ind w:firstLine="709"/>
        <w:jc w:val="both"/>
        <w:rPr>
          <w:sz w:val="28"/>
          <w:szCs w:val="28"/>
        </w:rPr>
      </w:pPr>
    </w:p>
    <w:p w:rsidR="008A4B19" w:rsidRPr="00A1545E" w:rsidRDefault="008A4B19" w:rsidP="004C17BD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деятельность заняла </w:t>
      </w:r>
      <w:r w:rsidR="0039545F">
        <w:rPr>
          <w:rFonts w:ascii="Times New Roman" w:hAnsi="Times New Roman" w:cs="Times New Roman"/>
          <w:sz w:val="28"/>
          <w:szCs w:val="28"/>
        </w:rPr>
        <w:t>3</w:t>
      </w:r>
      <w:r w:rsidR="007A0692">
        <w:rPr>
          <w:rFonts w:ascii="Times New Roman" w:hAnsi="Times New Roman" w:cs="Times New Roman"/>
          <w:sz w:val="28"/>
          <w:szCs w:val="28"/>
        </w:rPr>
        <w:t>6</w:t>
      </w:r>
      <w:r w:rsidRPr="00CA1D85">
        <w:rPr>
          <w:rFonts w:ascii="Times New Roman" w:hAnsi="Times New Roman" w:cs="Times New Roman"/>
          <w:sz w:val="28"/>
          <w:szCs w:val="28"/>
        </w:rPr>
        <w:t xml:space="preserve">% общего объема рабочего времени специалистов контрольно-счетной палаты, экспертно-аналитическая – </w:t>
      </w:r>
      <w:r w:rsidR="0039545F">
        <w:rPr>
          <w:rFonts w:ascii="Times New Roman" w:hAnsi="Times New Roman" w:cs="Times New Roman"/>
          <w:sz w:val="28"/>
          <w:szCs w:val="28"/>
        </w:rPr>
        <w:t>3</w:t>
      </w:r>
      <w:r w:rsidR="007A0692">
        <w:rPr>
          <w:rFonts w:ascii="Times New Roman" w:hAnsi="Times New Roman" w:cs="Times New Roman"/>
          <w:sz w:val="28"/>
          <w:szCs w:val="28"/>
        </w:rPr>
        <w:t>0</w:t>
      </w:r>
      <w:r w:rsidRPr="004F3C7A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Pr="00F40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3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информационная и организационная деятельность – </w:t>
      </w:r>
      <w:r w:rsidR="003954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A069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3C7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8709B" w:rsidRPr="004F3C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5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62F34" w:rsidRDefault="00B62F34" w:rsidP="004C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9A3715">
        <w:rPr>
          <w:rFonts w:ascii="Times New Roman" w:hAnsi="Times New Roman" w:cs="Times New Roman"/>
          <w:sz w:val="28"/>
          <w:szCs w:val="28"/>
          <w:u w:val="single"/>
        </w:rPr>
        <w:t>контрольной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палатой </w:t>
      </w:r>
      <w:r w:rsidR="009A3715">
        <w:rPr>
          <w:rFonts w:ascii="Times New Roman" w:hAnsi="Times New Roman" w:cs="Times New Roman"/>
          <w:sz w:val="28"/>
          <w:szCs w:val="28"/>
        </w:rPr>
        <w:t>в 201</w:t>
      </w:r>
      <w:r w:rsidR="00E30468">
        <w:rPr>
          <w:rFonts w:ascii="Times New Roman" w:hAnsi="Times New Roman" w:cs="Times New Roman"/>
          <w:sz w:val="28"/>
          <w:szCs w:val="28"/>
        </w:rPr>
        <w:t>7</w:t>
      </w:r>
      <w:r w:rsidR="009A371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проведено:</w:t>
      </w:r>
    </w:p>
    <w:p w:rsidR="003942F4" w:rsidRDefault="00B62F34" w:rsidP="003942F4">
      <w:pPr>
        <w:spacing w:before="100" w:beforeAutospacing="1" w:after="100" w:afterAutospacing="1"/>
        <w:contextualSpacing/>
        <w:jc w:val="both"/>
        <w:rPr>
          <w:szCs w:val="28"/>
        </w:rPr>
      </w:pPr>
      <w:r w:rsidRPr="00D43A52">
        <w:rPr>
          <w:i/>
          <w:szCs w:val="28"/>
        </w:rPr>
        <w:t>- 1</w:t>
      </w:r>
      <w:r w:rsidR="000675C4">
        <w:rPr>
          <w:i/>
          <w:szCs w:val="28"/>
        </w:rPr>
        <w:t>1</w:t>
      </w:r>
      <w:r w:rsidRPr="00D43A52">
        <w:rPr>
          <w:i/>
          <w:szCs w:val="28"/>
        </w:rPr>
        <w:t xml:space="preserve"> мероприятий</w:t>
      </w:r>
      <w:r>
        <w:rPr>
          <w:szCs w:val="28"/>
        </w:rPr>
        <w:t xml:space="preserve"> </w:t>
      </w:r>
      <w:r w:rsidR="009A3715">
        <w:rPr>
          <w:szCs w:val="28"/>
        </w:rPr>
        <w:t>в соответствии с полномочиями по</w:t>
      </w:r>
      <w:r w:rsidRPr="00851312">
        <w:rPr>
          <w:szCs w:val="28"/>
        </w:rPr>
        <w:t xml:space="preserve"> внешн</w:t>
      </w:r>
      <w:r>
        <w:rPr>
          <w:szCs w:val="28"/>
        </w:rPr>
        <w:t>ей</w:t>
      </w:r>
      <w:r w:rsidRPr="00851312">
        <w:rPr>
          <w:szCs w:val="28"/>
        </w:rPr>
        <w:t xml:space="preserve"> проверк</w:t>
      </w:r>
      <w:r>
        <w:rPr>
          <w:szCs w:val="28"/>
        </w:rPr>
        <w:t>е</w:t>
      </w:r>
      <w:r w:rsidRPr="00851312">
        <w:rPr>
          <w:szCs w:val="28"/>
        </w:rPr>
        <w:t xml:space="preserve"> годового отчета об исполнении </w:t>
      </w:r>
      <w:r>
        <w:rPr>
          <w:szCs w:val="28"/>
        </w:rPr>
        <w:t>местного</w:t>
      </w:r>
      <w:r w:rsidRPr="00851312">
        <w:rPr>
          <w:szCs w:val="28"/>
        </w:rPr>
        <w:t xml:space="preserve"> бюджета</w:t>
      </w:r>
      <w:r w:rsidR="00F40547">
        <w:rPr>
          <w:szCs w:val="28"/>
        </w:rPr>
        <w:t>, включая бюджеты поселений</w:t>
      </w:r>
      <w:r w:rsidR="000675C4">
        <w:rPr>
          <w:szCs w:val="28"/>
        </w:rPr>
        <w:t xml:space="preserve"> и ГАБС (</w:t>
      </w:r>
      <w:r w:rsidR="00FE4C1C" w:rsidRPr="00FE4C1C">
        <w:rPr>
          <w:szCs w:val="28"/>
        </w:rPr>
        <w:t xml:space="preserve">Управление культуры, спорта и молодежной политики Администрации </w:t>
      </w:r>
      <w:r w:rsidR="00FE4C1C" w:rsidRPr="00FE4C1C">
        <w:rPr>
          <w:szCs w:val="28"/>
        </w:rPr>
        <w:lastRenderedPageBreak/>
        <w:t>Кемеровского муниципального района,</w:t>
      </w:r>
      <w:r w:rsidR="000675C4" w:rsidRPr="00FE4C1C">
        <w:rPr>
          <w:szCs w:val="28"/>
        </w:rPr>
        <w:t xml:space="preserve"> Финансовое управление по Кемеровскому району</w:t>
      </w:r>
      <w:r w:rsidR="000675C4">
        <w:rPr>
          <w:szCs w:val="28"/>
        </w:rPr>
        <w:t>,</w:t>
      </w:r>
      <w:r w:rsidR="00FE4C1C">
        <w:rPr>
          <w:szCs w:val="28"/>
        </w:rPr>
        <w:t xml:space="preserve"> </w:t>
      </w:r>
      <w:r w:rsidR="000675C4" w:rsidRPr="00FE4C1C">
        <w:rPr>
          <w:szCs w:val="28"/>
        </w:rPr>
        <w:t>Администрация Кемеровского муниципального района, Управление образования Администрации Кемеровского муниципального района</w:t>
      </w:r>
      <w:r w:rsidR="00FE4C1C" w:rsidRPr="00FE4C1C">
        <w:rPr>
          <w:szCs w:val="28"/>
        </w:rPr>
        <w:t>)</w:t>
      </w:r>
      <w:r w:rsidR="00732EC4">
        <w:rPr>
          <w:szCs w:val="28"/>
        </w:rPr>
        <w:t>.</w:t>
      </w:r>
    </w:p>
    <w:p w:rsidR="00575FBC" w:rsidRPr="00575FBC" w:rsidRDefault="00575FBC" w:rsidP="003942F4">
      <w:pPr>
        <w:spacing w:before="100" w:beforeAutospacing="1" w:after="100" w:afterAutospacing="1"/>
        <w:ind w:firstLine="708"/>
        <w:contextualSpacing/>
        <w:jc w:val="both"/>
        <w:rPr>
          <w:szCs w:val="28"/>
        </w:rPr>
      </w:pPr>
      <w:proofErr w:type="gramStart"/>
      <w:r>
        <w:rPr>
          <w:szCs w:val="28"/>
        </w:rPr>
        <w:t>Завершено 1</w:t>
      </w:r>
      <w:r w:rsidRPr="00122FAB">
        <w:rPr>
          <w:szCs w:val="28"/>
        </w:rPr>
        <w:t xml:space="preserve"> контрольн</w:t>
      </w:r>
      <w:r>
        <w:rPr>
          <w:szCs w:val="28"/>
        </w:rPr>
        <w:t>ое</w:t>
      </w:r>
      <w:r w:rsidRPr="00122FAB">
        <w:rPr>
          <w:szCs w:val="28"/>
        </w:rPr>
        <w:t xml:space="preserve"> </w:t>
      </w:r>
      <w:r>
        <w:rPr>
          <w:szCs w:val="28"/>
        </w:rPr>
        <w:t xml:space="preserve">мероприятия </w:t>
      </w:r>
      <w:r w:rsidRPr="00C731A5">
        <w:rPr>
          <w:szCs w:val="28"/>
        </w:rPr>
        <w:t>(с переходящим на 201</w:t>
      </w:r>
      <w:r>
        <w:rPr>
          <w:szCs w:val="28"/>
        </w:rPr>
        <w:t>7</w:t>
      </w:r>
      <w:r w:rsidR="000D5269">
        <w:rPr>
          <w:szCs w:val="28"/>
        </w:rPr>
        <w:t xml:space="preserve"> год сроком заверше</w:t>
      </w:r>
      <w:r w:rsidRPr="00C731A5">
        <w:rPr>
          <w:szCs w:val="28"/>
        </w:rPr>
        <w:t>ния)</w:t>
      </w:r>
      <w:r>
        <w:rPr>
          <w:szCs w:val="28"/>
        </w:rPr>
        <w:t xml:space="preserve"> по п</w:t>
      </w:r>
      <w:r w:rsidRPr="000074BE">
        <w:rPr>
          <w:szCs w:val="28"/>
        </w:rPr>
        <w:t>роверк</w:t>
      </w:r>
      <w:r>
        <w:rPr>
          <w:szCs w:val="28"/>
        </w:rPr>
        <w:t>е</w:t>
      </w:r>
      <w:r w:rsidRPr="000074BE">
        <w:rPr>
          <w:szCs w:val="28"/>
        </w:rPr>
        <w:t xml:space="preserve"> законности, эффективности и экономности использования бюджетных средств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Елыкаевского</w:t>
      </w:r>
      <w:proofErr w:type="spellEnd"/>
      <w:r>
        <w:rPr>
          <w:szCs w:val="28"/>
        </w:rPr>
        <w:t xml:space="preserve"> сельского </w:t>
      </w:r>
      <w:proofErr w:type="spellStart"/>
      <w:r>
        <w:rPr>
          <w:szCs w:val="28"/>
        </w:rPr>
        <w:t>поселенияго</w:t>
      </w:r>
      <w:proofErr w:type="spellEnd"/>
      <w:r>
        <w:rPr>
          <w:szCs w:val="28"/>
        </w:rPr>
        <w:t xml:space="preserve"> района </w:t>
      </w:r>
      <w:r w:rsidRPr="00CC31BC">
        <w:rPr>
          <w:i/>
          <w:szCs w:val="28"/>
        </w:rPr>
        <w:t>с составлением акт</w:t>
      </w:r>
      <w:r>
        <w:rPr>
          <w:i/>
          <w:szCs w:val="28"/>
        </w:rPr>
        <w:t>а</w:t>
      </w:r>
      <w:r>
        <w:rPr>
          <w:szCs w:val="28"/>
        </w:rPr>
        <w:t xml:space="preserve"> в 2016 году </w:t>
      </w:r>
      <w:r w:rsidRPr="00575FBC">
        <w:rPr>
          <w:szCs w:val="28"/>
        </w:rPr>
        <w:t xml:space="preserve">«Проверка финансово-хозяйственной деятельности, соблюдения законодательства Российской Федерации, нормативно-правовых актов органов местного самоуправления Кемеровского муниципального района при использовании бюджетных средств </w:t>
      </w:r>
      <w:proofErr w:type="spellStart"/>
      <w:r w:rsidRPr="00575FBC">
        <w:rPr>
          <w:szCs w:val="28"/>
        </w:rPr>
        <w:t>Елыкаевским</w:t>
      </w:r>
      <w:proofErr w:type="spellEnd"/>
      <w:r w:rsidRPr="00575FBC">
        <w:rPr>
          <w:szCs w:val="28"/>
        </w:rPr>
        <w:t xml:space="preserve"> сельским поселением» на объекте Администрация </w:t>
      </w:r>
      <w:proofErr w:type="spellStart"/>
      <w:r w:rsidRPr="00575FBC">
        <w:rPr>
          <w:szCs w:val="28"/>
        </w:rPr>
        <w:t>Елыкаевского</w:t>
      </w:r>
      <w:proofErr w:type="spellEnd"/>
      <w:r w:rsidRPr="00575FBC">
        <w:rPr>
          <w:szCs w:val="28"/>
        </w:rPr>
        <w:t xml:space="preserve"> сельского поселения.</w:t>
      </w:r>
      <w:proofErr w:type="gramEnd"/>
    </w:p>
    <w:p w:rsidR="00B62F34" w:rsidRDefault="009A3715" w:rsidP="004C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A3715">
        <w:rPr>
          <w:rFonts w:ascii="Times New Roman" w:hAnsi="Times New Roman" w:cs="Times New Roman"/>
          <w:sz w:val="28"/>
          <w:szCs w:val="28"/>
          <w:u w:val="single"/>
        </w:rPr>
        <w:t>экспертно-аналитической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201</w:t>
      </w:r>
      <w:r w:rsidR="00E304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</w:t>
      </w:r>
      <w:r w:rsidR="008A57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A52">
        <w:rPr>
          <w:rFonts w:ascii="Times New Roman" w:hAnsi="Times New Roman" w:cs="Times New Roman"/>
          <w:i/>
          <w:sz w:val="28"/>
          <w:szCs w:val="28"/>
        </w:rPr>
        <w:t>1</w:t>
      </w:r>
      <w:r w:rsidR="00732EC4">
        <w:rPr>
          <w:rFonts w:ascii="Times New Roman" w:hAnsi="Times New Roman" w:cs="Times New Roman"/>
          <w:i/>
          <w:sz w:val="28"/>
          <w:szCs w:val="28"/>
        </w:rPr>
        <w:t>4</w:t>
      </w:r>
      <w:r w:rsidRPr="00D43A52">
        <w:rPr>
          <w:rFonts w:ascii="Times New Roman" w:hAnsi="Times New Roman" w:cs="Times New Roman"/>
          <w:i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полномочиями по </w:t>
      </w:r>
      <w:r w:rsidRPr="00851312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1312">
        <w:rPr>
          <w:rFonts w:ascii="Times New Roman" w:hAnsi="Times New Roman" w:cs="Times New Roman"/>
          <w:sz w:val="28"/>
          <w:szCs w:val="28"/>
        </w:rPr>
        <w:t xml:space="preserve"> проектов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851312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 включая бюджеты поселений</w:t>
      </w:r>
      <w:r w:rsidR="005939C9">
        <w:rPr>
          <w:rFonts w:ascii="Times New Roman" w:hAnsi="Times New Roman" w:cs="Times New Roman"/>
          <w:sz w:val="28"/>
          <w:szCs w:val="28"/>
        </w:rPr>
        <w:t>,</w:t>
      </w:r>
      <w:r w:rsidR="008A570A">
        <w:rPr>
          <w:rFonts w:ascii="Times New Roman" w:hAnsi="Times New Roman" w:cs="Times New Roman"/>
          <w:sz w:val="28"/>
          <w:szCs w:val="28"/>
        </w:rPr>
        <w:t xml:space="preserve"> по</w:t>
      </w:r>
      <w:r w:rsidR="005939C9" w:rsidRPr="005939C9">
        <w:rPr>
          <w:rFonts w:ascii="Times New Roman" w:hAnsi="Times New Roman" w:cs="Times New Roman"/>
          <w:sz w:val="28"/>
          <w:szCs w:val="28"/>
        </w:rPr>
        <w:t xml:space="preserve"> контролю исполнения местного бюджета с подготовкой аналитической информации</w:t>
      </w:r>
      <w:r w:rsidR="00C91BB3">
        <w:rPr>
          <w:rFonts w:ascii="Times New Roman" w:hAnsi="Times New Roman" w:cs="Times New Roman"/>
          <w:sz w:val="28"/>
          <w:szCs w:val="28"/>
        </w:rPr>
        <w:t xml:space="preserve"> и а</w:t>
      </w:r>
      <w:r w:rsidR="00C91BB3" w:rsidRPr="00C91BB3">
        <w:rPr>
          <w:rFonts w:ascii="Times New Roman" w:hAnsi="Times New Roman" w:cs="Times New Roman"/>
          <w:sz w:val="28"/>
          <w:szCs w:val="28"/>
        </w:rPr>
        <w:t xml:space="preserve">нализ использования средств бюджета Кемеровского муниципального района в части переданных полномочий </w:t>
      </w:r>
      <w:proofErr w:type="spellStart"/>
      <w:r w:rsidR="00C91BB3" w:rsidRPr="00C91BB3">
        <w:rPr>
          <w:rFonts w:ascii="Times New Roman" w:hAnsi="Times New Roman" w:cs="Times New Roman"/>
          <w:sz w:val="28"/>
          <w:szCs w:val="28"/>
        </w:rPr>
        <w:t>Елыкаевского</w:t>
      </w:r>
      <w:proofErr w:type="spellEnd"/>
      <w:r w:rsidR="00C91BB3" w:rsidRPr="00C91B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7BD" w:rsidRPr="00851312" w:rsidRDefault="00A354CB" w:rsidP="004C17B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32B6F">
        <w:rPr>
          <w:rFonts w:ascii="Times New Roman" w:hAnsi="Times New Roman" w:cs="Times New Roman"/>
          <w:sz w:val="28"/>
          <w:szCs w:val="28"/>
          <w:u w:val="single"/>
        </w:rPr>
        <w:t>информационной и организационной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были пр</w:t>
      </w:r>
      <w:r w:rsidR="00007CD3">
        <w:rPr>
          <w:rFonts w:ascii="Times New Roman" w:hAnsi="Times New Roman" w:cs="Times New Roman"/>
          <w:sz w:val="28"/>
          <w:szCs w:val="28"/>
        </w:rPr>
        <w:t xml:space="preserve">оведены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относящиеся к исполнению </w:t>
      </w:r>
      <w:r w:rsidRPr="00851312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1312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1312">
        <w:rPr>
          <w:rFonts w:ascii="Times New Roman" w:hAnsi="Times New Roman" w:cs="Times New Roman"/>
          <w:sz w:val="28"/>
          <w:szCs w:val="28"/>
        </w:rPr>
        <w:t xml:space="preserve"> в сфере внешнего муниципального финансового контроля, установленные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Pr="00851312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</w:t>
      </w:r>
      <w:r w:rsidRPr="00851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Устав)</w:t>
      </w:r>
      <w:r w:rsidRPr="00851312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C83EC8">
        <w:rPr>
          <w:rFonts w:ascii="Times New Roman" w:hAnsi="Times New Roman" w:cs="Times New Roman"/>
          <w:sz w:val="28"/>
          <w:szCs w:val="28"/>
        </w:rPr>
        <w:t>.</w:t>
      </w:r>
    </w:p>
    <w:p w:rsidR="00524AE2" w:rsidRDefault="003B5445" w:rsidP="003B544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26CB7">
        <w:rPr>
          <w:color w:val="auto"/>
          <w:sz w:val="28"/>
          <w:szCs w:val="28"/>
        </w:rPr>
        <w:t xml:space="preserve">В отчетном периоде в соответствии с Положением, контрольно-счетная палата осуществляла свою деятельность на основании </w:t>
      </w:r>
      <w:r w:rsidR="00CA77B1" w:rsidRPr="00CA77B1">
        <w:rPr>
          <w:i/>
          <w:color w:val="auto"/>
          <w:sz w:val="28"/>
          <w:szCs w:val="28"/>
        </w:rPr>
        <w:t>п</w:t>
      </w:r>
      <w:r w:rsidRPr="00CA77B1">
        <w:rPr>
          <w:i/>
          <w:color w:val="auto"/>
          <w:sz w:val="28"/>
          <w:szCs w:val="28"/>
        </w:rPr>
        <w:t>лана работы на 201</w:t>
      </w:r>
      <w:r w:rsidR="00E30468">
        <w:rPr>
          <w:i/>
          <w:color w:val="auto"/>
          <w:sz w:val="28"/>
          <w:szCs w:val="28"/>
        </w:rPr>
        <w:t>7</w:t>
      </w:r>
      <w:r w:rsidRPr="00CA77B1">
        <w:rPr>
          <w:i/>
          <w:color w:val="auto"/>
          <w:sz w:val="28"/>
          <w:szCs w:val="28"/>
        </w:rPr>
        <w:t xml:space="preserve"> год</w:t>
      </w:r>
      <w:r w:rsidR="001C68F7">
        <w:rPr>
          <w:color w:val="auto"/>
          <w:sz w:val="28"/>
          <w:szCs w:val="28"/>
        </w:rPr>
        <w:t>.</w:t>
      </w:r>
      <w:r w:rsidR="00A354CB">
        <w:rPr>
          <w:color w:val="auto"/>
          <w:sz w:val="28"/>
          <w:szCs w:val="28"/>
        </w:rPr>
        <w:t xml:space="preserve"> </w:t>
      </w:r>
      <w:r w:rsidRPr="00926CB7">
        <w:rPr>
          <w:color w:val="auto"/>
          <w:sz w:val="28"/>
          <w:szCs w:val="28"/>
        </w:rPr>
        <w:t>По контрольным мероприятиям</w:t>
      </w:r>
      <w:r w:rsidR="00421AC5">
        <w:rPr>
          <w:color w:val="auto"/>
          <w:sz w:val="28"/>
          <w:szCs w:val="28"/>
        </w:rPr>
        <w:t>, включенным в план работы на 201</w:t>
      </w:r>
      <w:r w:rsidR="002B75C8">
        <w:rPr>
          <w:color w:val="auto"/>
          <w:sz w:val="28"/>
          <w:szCs w:val="28"/>
        </w:rPr>
        <w:t>7</w:t>
      </w:r>
      <w:r w:rsidR="00421AC5">
        <w:rPr>
          <w:color w:val="auto"/>
          <w:sz w:val="28"/>
          <w:szCs w:val="28"/>
        </w:rPr>
        <w:t xml:space="preserve"> год,</w:t>
      </w:r>
      <w:r w:rsidRPr="00926CB7">
        <w:rPr>
          <w:color w:val="auto"/>
          <w:sz w:val="28"/>
          <w:szCs w:val="28"/>
        </w:rPr>
        <w:t xml:space="preserve"> тематика была обусловлена </w:t>
      </w:r>
      <w:r w:rsidR="00A354CB">
        <w:rPr>
          <w:color w:val="auto"/>
          <w:sz w:val="28"/>
          <w:szCs w:val="28"/>
        </w:rPr>
        <w:t>требованиями законодательства</w:t>
      </w:r>
      <w:r w:rsidR="00C83EC8">
        <w:rPr>
          <w:color w:val="auto"/>
          <w:sz w:val="28"/>
          <w:szCs w:val="28"/>
        </w:rPr>
        <w:t xml:space="preserve"> Российской Федерации</w:t>
      </w:r>
      <w:r w:rsidR="00A354CB">
        <w:rPr>
          <w:color w:val="auto"/>
          <w:sz w:val="28"/>
          <w:szCs w:val="28"/>
        </w:rPr>
        <w:t xml:space="preserve"> </w:t>
      </w:r>
      <w:r w:rsidR="008975C8">
        <w:rPr>
          <w:color w:val="auto"/>
          <w:sz w:val="28"/>
          <w:szCs w:val="28"/>
        </w:rPr>
        <w:t xml:space="preserve">по </w:t>
      </w:r>
      <w:proofErr w:type="gramStart"/>
      <w:r w:rsidR="00A354CB">
        <w:rPr>
          <w:color w:val="auto"/>
          <w:sz w:val="28"/>
          <w:szCs w:val="28"/>
        </w:rPr>
        <w:t>обязательным к исполнению</w:t>
      </w:r>
      <w:proofErr w:type="gramEnd"/>
      <w:r w:rsidR="00A354CB">
        <w:rPr>
          <w:color w:val="auto"/>
          <w:sz w:val="28"/>
          <w:szCs w:val="28"/>
        </w:rPr>
        <w:t xml:space="preserve"> полномочиям по внешней проверке отчетов об исполнении бюджетов</w:t>
      </w:r>
      <w:r w:rsidR="008975C8">
        <w:rPr>
          <w:color w:val="auto"/>
          <w:sz w:val="28"/>
          <w:szCs w:val="28"/>
        </w:rPr>
        <w:t xml:space="preserve"> района и поселений</w:t>
      </w:r>
      <w:r w:rsidR="00641C05">
        <w:rPr>
          <w:color w:val="auto"/>
          <w:sz w:val="28"/>
          <w:szCs w:val="28"/>
        </w:rPr>
        <w:t xml:space="preserve"> и требованием Прокуратуры района</w:t>
      </w:r>
      <w:r>
        <w:rPr>
          <w:color w:val="auto"/>
          <w:sz w:val="28"/>
          <w:szCs w:val="28"/>
        </w:rPr>
        <w:t>.</w:t>
      </w:r>
    </w:p>
    <w:p w:rsidR="001C68C4" w:rsidRDefault="00D43A52" w:rsidP="003B5445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Всего планом работы на 201</w:t>
      </w:r>
      <w:r w:rsidR="002B75C8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 xml:space="preserve"> год было предусмотрено проведение </w:t>
      </w:r>
      <w:r w:rsidR="00CA77B1">
        <w:rPr>
          <w:color w:val="auto"/>
          <w:sz w:val="28"/>
          <w:szCs w:val="28"/>
        </w:rPr>
        <w:t xml:space="preserve">контрольных, экспертно-аналитических </w:t>
      </w:r>
      <w:r>
        <w:rPr>
          <w:color w:val="auto"/>
          <w:sz w:val="28"/>
          <w:szCs w:val="28"/>
        </w:rPr>
        <w:t>мероприятий</w:t>
      </w:r>
      <w:r w:rsidR="00CA77B1">
        <w:rPr>
          <w:color w:val="auto"/>
          <w:sz w:val="28"/>
          <w:szCs w:val="28"/>
        </w:rPr>
        <w:t xml:space="preserve"> и мероприятий организационного и информационного характера</w:t>
      </w:r>
      <w:r>
        <w:rPr>
          <w:color w:val="auto"/>
          <w:sz w:val="28"/>
          <w:szCs w:val="28"/>
        </w:rPr>
        <w:t xml:space="preserve"> по </w:t>
      </w:r>
      <w:r w:rsidR="00087A3F">
        <w:rPr>
          <w:color w:val="auto"/>
          <w:sz w:val="28"/>
          <w:szCs w:val="28"/>
        </w:rPr>
        <w:t>1</w:t>
      </w:r>
      <w:r w:rsidR="00A112ED">
        <w:rPr>
          <w:color w:val="auto"/>
          <w:sz w:val="28"/>
          <w:szCs w:val="28"/>
        </w:rPr>
        <w:t>6</w:t>
      </w:r>
      <w:r w:rsidRPr="009C2FE9"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пунктам</w:t>
      </w:r>
      <w:r w:rsidR="001C68C4">
        <w:rPr>
          <w:color w:val="auto"/>
          <w:sz w:val="28"/>
          <w:szCs w:val="28"/>
        </w:rPr>
        <w:t>.</w:t>
      </w:r>
    </w:p>
    <w:p w:rsidR="00BB0A5A" w:rsidRPr="00561713" w:rsidRDefault="00BB0A5A" w:rsidP="00BB0A5A">
      <w:pPr>
        <w:ind w:firstLine="708"/>
        <w:jc w:val="both"/>
        <w:rPr>
          <w:szCs w:val="28"/>
        </w:rPr>
      </w:pPr>
      <w:r w:rsidRPr="00561713">
        <w:rPr>
          <w:szCs w:val="28"/>
        </w:rPr>
        <w:t>В отчетно</w:t>
      </w:r>
      <w:r>
        <w:rPr>
          <w:szCs w:val="28"/>
        </w:rPr>
        <w:t>м</w:t>
      </w:r>
      <w:r w:rsidRPr="00561713">
        <w:rPr>
          <w:szCs w:val="28"/>
        </w:rPr>
        <w:t xml:space="preserve"> год</w:t>
      </w:r>
      <w:r>
        <w:rPr>
          <w:szCs w:val="28"/>
        </w:rPr>
        <w:t>у</w:t>
      </w:r>
      <w:r w:rsidRPr="00561713">
        <w:rPr>
          <w:szCs w:val="28"/>
        </w:rPr>
        <w:t xml:space="preserve"> на проверку в </w:t>
      </w:r>
      <w:r w:rsidR="00E774BC">
        <w:rPr>
          <w:szCs w:val="28"/>
        </w:rPr>
        <w:t>контрольно</w:t>
      </w:r>
      <w:r w:rsidR="00D82FCB">
        <w:rPr>
          <w:szCs w:val="28"/>
        </w:rPr>
        <w:t>-</w:t>
      </w:r>
      <w:r w:rsidR="00E774BC">
        <w:rPr>
          <w:szCs w:val="28"/>
        </w:rPr>
        <w:t>счетную палату</w:t>
      </w:r>
      <w:r w:rsidRPr="00561713">
        <w:rPr>
          <w:szCs w:val="28"/>
        </w:rPr>
        <w:t xml:space="preserve"> </w:t>
      </w:r>
      <w:r w:rsidRPr="001E341C">
        <w:rPr>
          <w:szCs w:val="28"/>
        </w:rPr>
        <w:t>представлено 1</w:t>
      </w:r>
      <w:r w:rsidR="002D44DA">
        <w:rPr>
          <w:szCs w:val="28"/>
        </w:rPr>
        <w:t>7</w:t>
      </w:r>
      <w:r w:rsidRPr="001E341C">
        <w:rPr>
          <w:szCs w:val="28"/>
        </w:rPr>
        <w:t xml:space="preserve"> годовых отчетов об исполнении бюджета </w:t>
      </w:r>
      <w:r>
        <w:rPr>
          <w:szCs w:val="28"/>
        </w:rPr>
        <w:t>за 201</w:t>
      </w:r>
      <w:r w:rsidR="002B75C8">
        <w:rPr>
          <w:szCs w:val="28"/>
        </w:rPr>
        <w:t>6</w:t>
      </w:r>
      <w:r>
        <w:rPr>
          <w:szCs w:val="28"/>
        </w:rPr>
        <w:t xml:space="preserve"> год</w:t>
      </w:r>
      <w:r w:rsidR="00E774BC">
        <w:rPr>
          <w:szCs w:val="28"/>
        </w:rPr>
        <w:t xml:space="preserve"> (</w:t>
      </w:r>
      <w:r w:rsidR="00D82FCB">
        <w:rPr>
          <w:szCs w:val="28"/>
        </w:rPr>
        <w:t xml:space="preserve">отчеты </w:t>
      </w:r>
      <w:r w:rsidR="00E774BC">
        <w:rPr>
          <w:szCs w:val="28"/>
        </w:rPr>
        <w:t>Кемеровск</w:t>
      </w:r>
      <w:r w:rsidR="00D82FCB">
        <w:rPr>
          <w:szCs w:val="28"/>
        </w:rPr>
        <w:t>ого</w:t>
      </w:r>
      <w:r w:rsidR="00E774BC">
        <w:rPr>
          <w:szCs w:val="28"/>
        </w:rPr>
        <w:t xml:space="preserve"> муниципальн</w:t>
      </w:r>
      <w:r w:rsidR="00D82FCB">
        <w:rPr>
          <w:szCs w:val="28"/>
        </w:rPr>
        <w:t>ого</w:t>
      </w:r>
      <w:r w:rsidR="00E774BC">
        <w:rPr>
          <w:szCs w:val="28"/>
        </w:rPr>
        <w:t xml:space="preserve"> район</w:t>
      </w:r>
      <w:r w:rsidR="00D82FCB">
        <w:rPr>
          <w:szCs w:val="28"/>
        </w:rPr>
        <w:t>а</w:t>
      </w:r>
      <w:r w:rsidR="00A65590">
        <w:rPr>
          <w:szCs w:val="28"/>
        </w:rPr>
        <w:t xml:space="preserve"> и</w:t>
      </w:r>
      <w:r w:rsidR="009A3EE6">
        <w:rPr>
          <w:szCs w:val="28"/>
        </w:rPr>
        <w:t xml:space="preserve"> </w:t>
      </w:r>
      <w:r w:rsidR="000B7C53">
        <w:rPr>
          <w:szCs w:val="28"/>
        </w:rPr>
        <w:t>16</w:t>
      </w:r>
      <w:r w:rsidR="002A4183">
        <w:rPr>
          <w:szCs w:val="28"/>
        </w:rPr>
        <w:t>-</w:t>
      </w:r>
      <w:r w:rsidR="000B7C53">
        <w:rPr>
          <w:szCs w:val="28"/>
        </w:rPr>
        <w:t>т</w:t>
      </w:r>
      <w:r w:rsidR="002A4183">
        <w:rPr>
          <w:szCs w:val="28"/>
        </w:rPr>
        <w:t>и</w:t>
      </w:r>
      <w:r w:rsidR="009A3EE6">
        <w:rPr>
          <w:szCs w:val="28"/>
        </w:rPr>
        <w:t xml:space="preserve"> главных </w:t>
      </w:r>
      <w:r w:rsidR="008009F1">
        <w:rPr>
          <w:szCs w:val="28"/>
        </w:rPr>
        <w:t>администраторов</w:t>
      </w:r>
      <w:r w:rsidR="00CE5765">
        <w:rPr>
          <w:szCs w:val="28"/>
        </w:rPr>
        <w:t>, распорядителей</w:t>
      </w:r>
      <w:r w:rsidR="00E774BC">
        <w:rPr>
          <w:szCs w:val="28"/>
        </w:rPr>
        <w:t xml:space="preserve"> </w:t>
      </w:r>
      <w:r w:rsidR="009A3EE6">
        <w:rPr>
          <w:szCs w:val="28"/>
        </w:rPr>
        <w:t>бюджетных средств района</w:t>
      </w:r>
      <w:r w:rsidR="000B7C53">
        <w:rPr>
          <w:szCs w:val="28"/>
        </w:rPr>
        <w:t>, в т.ч.</w:t>
      </w:r>
      <w:r w:rsidR="00E774BC">
        <w:rPr>
          <w:szCs w:val="28"/>
        </w:rPr>
        <w:t xml:space="preserve"> 9 сельских поселений Кемеровского муниципального района)</w:t>
      </w:r>
      <w:r>
        <w:rPr>
          <w:szCs w:val="28"/>
        </w:rPr>
        <w:t>. По результатам проведенной внешней проверки</w:t>
      </w:r>
      <w:r w:rsidRPr="00561713">
        <w:rPr>
          <w:szCs w:val="28"/>
        </w:rPr>
        <w:t xml:space="preserve"> Палатой подготовлены </w:t>
      </w:r>
      <w:r w:rsidR="002B75C8">
        <w:rPr>
          <w:szCs w:val="28"/>
        </w:rPr>
        <w:t>1</w:t>
      </w:r>
      <w:r w:rsidR="00BE183C">
        <w:rPr>
          <w:szCs w:val="28"/>
        </w:rPr>
        <w:t>1</w:t>
      </w:r>
      <w:r w:rsidRPr="001E341C">
        <w:rPr>
          <w:szCs w:val="28"/>
        </w:rPr>
        <w:t xml:space="preserve"> заключений </w:t>
      </w:r>
      <w:r w:rsidR="002A4183" w:rsidRPr="001E341C">
        <w:rPr>
          <w:szCs w:val="28"/>
        </w:rPr>
        <w:t>на представленные годовые отчеты</w:t>
      </w:r>
      <w:r w:rsidR="002A4183">
        <w:rPr>
          <w:szCs w:val="28"/>
        </w:rPr>
        <w:t xml:space="preserve"> </w:t>
      </w:r>
      <w:r w:rsidR="002B7CDB">
        <w:rPr>
          <w:szCs w:val="28"/>
        </w:rPr>
        <w:t>муниципальных образований.</w:t>
      </w:r>
    </w:p>
    <w:p w:rsidR="003B5445" w:rsidRDefault="003B5445" w:rsidP="00D82FCB">
      <w:pPr>
        <w:ind w:firstLine="708"/>
        <w:jc w:val="both"/>
        <w:rPr>
          <w:szCs w:val="28"/>
        </w:rPr>
      </w:pPr>
      <w:r w:rsidRPr="00561713">
        <w:rPr>
          <w:szCs w:val="28"/>
        </w:rPr>
        <w:t>В течени</w:t>
      </w:r>
      <w:r>
        <w:rPr>
          <w:szCs w:val="28"/>
        </w:rPr>
        <w:t>е</w:t>
      </w:r>
      <w:r w:rsidRPr="00561713">
        <w:rPr>
          <w:szCs w:val="28"/>
        </w:rPr>
        <w:t xml:space="preserve"> отчетного года </w:t>
      </w:r>
      <w:r w:rsidR="00D82FCB">
        <w:rPr>
          <w:szCs w:val="28"/>
        </w:rPr>
        <w:t xml:space="preserve">на экспертизу </w:t>
      </w:r>
      <w:r w:rsidRPr="00561713">
        <w:rPr>
          <w:szCs w:val="28"/>
        </w:rPr>
        <w:t xml:space="preserve">в </w:t>
      </w:r>
      <w:r w:rsidR="00E774BC">
        <w:rPr>
          <w:szCs w:val="28"/>
        </w:rPr>
        <w:t>контрольно</w:t>
      </w:r>
      <w:r w:rsidR="00D82FCB">
        <w:rPr>
          <w:szCs w:val="28"/>
        </w:rPr>
        <w:t>-</w:t>
      </w:r>
      <w:r w:rsidR="00E774BC">
        <w:rPr>
          <w:szCs w:val="28"/>
        </w:rPr>
        <w:t>счетную палату</w:t>
      </w:r>
      <w:r w:rsidRPr="00561713">
        <w:rPr>
          <w:szCs w:val="28"/>
        </w:rPr>
        <w:t xml:space="preserve"> представлено </w:t>
      </w:r>
      <w:r w:rsidRPr="00672C79">
        <w:rPr>
          <w:szCs w:val="28"/>
        </w:rPr>
        <w:t>10 проектов решений</w:t>
      </w:r>
      <w:r w:rsidRPr="00561713">
        <w:rPr>
          <w:szCs w:val="28"/>
        </w:rPr>
        <w:t xml:space="preserve"> Советов народных депутатов </w:t>
      </w:r>
      <w:r w:rsidR="002D44DA">
        <w:rPr>
          <w:szCs w:val="28"/>
        </w:rPr>
        <w:t xml:space="preserve">Кемеровского </w:t>
      </w:r>
      <w:r w:rsidRPr="00561713">
        <w:rPr>
          <w:szCs w:val="28"/>
        </w:rPr>
        <w:t>района и поселений</w:t>
      </w:r>
      <w:r w:rsidR="002D44DA">
        <w:rPr>
          <w:szCs w:val="28"/>
        </w:rPr>
        <w:t xml:space="preserve"> района</w:t>
      </w:r>
      <w:r w:rsidRPr="00561713">
        <w:rPr>
          <w:szCs w:val="28"/>
        </w:rPr>
        <w:t xml:space="preserve">, касающихся утверждения бюджета на </w:t>
      </w:r>
      <w:r w:rsidRPr="00E86B2F">
        <w:rPr>
          <w:szCs w:val="28"/>
        </w:rPr>
        <w:t>201</w:t>
      </w:r>
      <w:r w:rsidR="002B75C8">
        <w:rPr>
          <w:szCs w:val="28"/>
        </w:rPr>
        <w:t>8</w:t>
      </w:r>
      <w:r w:rsidRPr="00E86B2F">
        <w:rPr>
          <w:szCs w:val="28"/>
        </w:rPr>
        <w:t xml:space="preserve"> год</w:t>
      </w:r>
      <w:r w:rsidR="00D9020A">
        <w:rPr>
          <w:szCs w:val="28"/>
        </w:rPr>
        <w:t xml:space="preserve"> и плановый период 201</w:t>
      </w:r>
      <w:r w:rsidR="002B75C8">
        <w:rPr>
          <w:szCs w:val="28"/>
        </w:rPr>
        <w:t>9</w:t>
      </w:r>
      <w:r w:rsidR="00D9020A">
        <w:rPr>
          <w:szCs w:val="28"/>
        </w:rPr>
        <w:t>-20</w:t>
      </w:r>
      <w:r w:rsidR="002B75C8">
        <w:rPr>
          <w:szCs w:val="28"/>
        </w:rPr>
        <w:t>20</w:t>
      </w:r>
      <w:r w:rsidR="00D9020A">
        <w:rPr>
          <w:szCs w:val="28"/>
        </w:rPr>
        <w:t xml:space="preserve"> годов</w:t>
      </w:r>
      <w:r>
        <w:rPr>
          <w:szCs w:val="28"/>
        </w:rPr>
        <w:t>.</w:t>
      </w:r>
      <w:r w:rsidRPr="00561713">
        <w:rPr>
          <w:szCs w:val="28"/>
        </w:rPr>
        <w:t xml:space="preserve"> </w:t>
      </w:r>
      <w:r w:rsidR="00D82FCB">
        <w:rPr>
          <w:szCs w:val="28"/>
        </w:rPr>
        <w:t xml:space="preserve">По результатам проведенной экспертизы </w:t>
      </w:r>
      <w:r w:rsidRPr="00561713">
        <w:rPr>
          <w:szCs w:val="28"/>
        </w:rPr>
        <w:t xml:space="preserve">Палатой подготовлены </w:t>
      </w:r>
      <w:r w:rsidRPr="00672C79">
        <w:rPr>
          <w:szCs w:val="28"/>
        </w:rPr>
        <w:t>10 заключений на представленные проекты решений</w:t>
      </w:r>
      <w:r w:rsidR="00E774BC" w:rsidRPr="00672C79">
        <w:rPr>
          <w:szCs w:val="28"/>
        </w:rPr>
        <w:t xml:space="preserve"> о бюджете</w:t>
      </w:r>
      <w:r w:rsidRPr="00561713">
        <w:rPr>
          <w:szCs w:val="28"/>
        </w:rPr>
        <w:t>.</w:t>
      </w:r>
    </w:p>
    <w:p w:rsidR="00641C05" w:rsidRDefault="001E06E1" w:rsidP="00641C05">
      <w:pPr>
        <w:pStyle w:val="ConsPlusNormal"/>
        <w:widowControl/>
        <w:jc w:val="both"/>
        <w:rPr>
          <w:szCs w:val="28"/>
        </w:rPr>
      </w:pPr>
      <w:r w:rsidRPr="001B7317">
        <w:rPr>
          <w:rFonts w:ascii="Times New Roman" w:hAnsi="Times New Roman" w:cs="Times New Roman"/>
          <w:sz w:val="28"/>
          <w:szCs w:val="28"/>
        </w:rPr>
        <w:t xml:space="preserve">В рамках проведения мероприятий, инициированных обращениями </w:t>
      </w:r>
      <w:r w:rsidR="006B1932" w:rsidRPr="001B7317">
        <w:rPr>
          <w:rFonts w:ascii="Times New Roman" w:hAnsi="Times New Roman" w:cs="Times New Roman"/>
          <w:sz w:val="28"/>
          <w:szCs w:val="28"/>
        </w:rPr>
        <w:t>Прокуратуры</w:t>
      </w:r>
      <w:r w:rsidRPr="001B7317">
        <w:rPr>
          <w:rFonts w:ascii="Times New Roman" w:hAnsi="Times New Roman" w:cs="Times New Roman"/>
          <w:sz w:val="28"/>
          <w:szCs w:val="28"/>
        </w:rPr>
        <w:t>, в 201</w:t>
      </w:r>
      <w:r w:rsidR="003627D5" w:rsidRPr="001B7317">
        <w:rPr>
          <w:rFonts w:ascii="Times New Roman" w:hAnsi="Times New Roman" w:cs="Times New Roman"/>
          <w:sz w:val="28"/>
          <w:szCs w:val="28"/>
        </w:rPr>
        <w:t>7</w:t>
      </w:r>
      <w:r w:rsidRPr="001B7317">
        <w:rPr>
          <w:rFonts w:ascii="Times New Roman" w:hAnsi="Times New Roman" w:cs="Times New Roman"/>
          <w:sz w:val="28"/>
          <w:szCs w:val="28"/>
        </w:rPr>
        <w:t xml:space="preserve"> году было осуществлено 1 </w:t>
      </w:r>
      <w:r w:rsidR="0000112D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 w:rsidRPr="001B7317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в связи с письмом </w:t>
      </w:r>
      <w:r w:rsidR="006B1932" w:rsidRPr="001B731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Pr="001B7317">
        <w:rPr>
          <w:rFonts w:ascii="Times New Roman" w:hAnsi="Times New Roman" w:cs="Times New Roman"/>
          <w:sz w:val="28"/>
          <w:szCs w:val="28"/>
        </w:rPr>
        <w:t>Кемеровско</w:t>
      </w:r>
      <w:r w:rsidR="006B1932" w:rsidRPr="001B7317">
        <w:rPr>
          <w:rFonts w:ascii="Times New Roman" w:hAnsi="Times New Roman" w:cs="Times New Roman"/>
          <w:sz w:val="28"/>
          <w:szCs w:val="28"/>
        </w:rPr>
        <w:t>го</w:t>
      </w:r>
      <w:r w:rsidRPr="001B7317">
        <w:rPr>
          <w:rFonts w:ascii="Times New Roman" w:hAnsi="Times New Roman" w:cs="Times New Roman"/>
          <w:sz w:val="28"/>
          <w:szCs w:val="28"/>
        </w:rPr>
        <w:t xml:space="preserve"> </w:t>
      </w:r>
      <w:r w:rsidR="006B1932" w:rsidRPr="001B7317">
        <w:rPr>
          <w:rFonts w:ascii="Times New Roman" w:hAnsi="Times New Roman" w:cs="Times New Roman"/>
          <w:sz w:val="28"/>
          <w:szCs w:val="28"/>
        </w:rPr>
        <w:t>района</w:t>
      </w:r>
      <w:r w:rsidRPr="001B7317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Кемеровского муниципального района </w:t>
      </w:r>
      <w:r w:rsidR="00AE293D" w:rsidRPr="001B7317">
        <w:rPr>
          <w:rFonts w:ascii="Times New Roman" w:hAnsi="Times New Roman" w:cs="Times New Roman"/>
          <w:sz w:val="28"/>
          <w:szCs w:val="28"/>
        </w:rPr>
        <w:t>(</w:t>
      </w:r>
      <w:r w:rsidRPr="001B7317">
        <w:rPr>
          <w:rFonts w:ascii="Times New Roman" w:hAnsi="Times New Roman" w:cs="Times New Roman"/>
          <w:sz w:val="28"/>
          <w:szCs w:val="28"/>
        </w:rPr>
        <w:t>по жалобе частного лица</w:t>
      </w:r>
      <w:r w:rsidR="00AE293D" w:rsidRPr="001B7317">
        <w:rPr>
          <w:rFonts w:ascii="Times New Roman" w:hAnsi="Times New Roman" w:cs="Times New Roman"/>
          <w:sz w:val="28"/>
          <w:szCs w:val="28"/>
        </w:rPr>
        <w:t>)</w:t>
      </w:r>
      <w:r w:rsidR="009A6D9A">
        <w:rPr>
          <w:rFonts w:ascii="Times New Roman" w:hAnsi="Times New Roman" w:cs="Times New Roman"/>
          <w:sz w:val="28"/>
          <w:szCs w:val="28"/>
        </w:rPr>
        <w:t xml:space="preserve"> -</w:t>
      </w:r>
      <w:r w:rsidRPr="001B7317">
        <w:rPr>
          <w:rFonts w:ascii="Times New Roman" w:hAnsi="Times New Roman" w:cs="Times New Roman"/>
          <w:sz w:val="28"/>
          <w:szCs w:val="28"/>
        </w:rPr>
        <w:t xml:space="preserve"> </w:t>
      </w:r>
      <w:r w:rsidR="009A6D9A">
        <w:rPr>
          <w:rFonts w:ascii="Times New Roman" w:hAnsi="Times New Roman" w:cs="Times New Roman"/>
          <w:sz w:val="28"/>
          <w:szCs w:val="28"/>
        </w:rPr>
        <w:t>а</w:t>
      </w:r>
      <w:r w:rsidR="003627D5" w:rsidRPr="001B7317">
        <w:rPr>
          <w:rFonts w:ascii="Times New Roman" w:hAnsi="Times New Roman" w:cs="Times New Roman"/>
          <w:sz w:val="28"/>
          <w:szCs w:val="28"/>
        </w:rPr>
        <w:t>нализ</w:t>
      </w:r>
      <w:r w:rsidRPr="001B7317">
        <w:rPr>
          <w:rFonts w:ascii="Times New Roman" w:hAnsi="Times New Roman" w:cs="Times New Roman"/>
          <w:sz w:val="28"/>
          <w:szCs w:val="28"/>
        </w:rPr>
        <w:t xml:space="preserve"> </w:t>
      </w:r>
      <w:r w:rsidR="001B7317">
        <w:rPr>
          <w:rFonts w:ascii="Times New Roman" w:hAnsi="Times New Roman" w:cs="Times New Roman"/>
          <w:sz w:val="28"/>
          <w:szCs w:val="28"/>
        </w:rPr>
        <w:t>использования</w:t>
      </w:r>
      <w:r w:rsidRPr="001B7317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6B1932" w:rsidRPr="001B731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627D5" w:rsidRPr="001B7317"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  <w:r w:rsidR="001B7317" w:rsidRPr="001B7317">
        <w:rPr>
          <w:rFonts w:ascii="Times New Roman" w:hAnsi="Times New Roman" w:cs="Times New Roman"/>
          <w:sz w:val="28"/>
          <w:szCs w:val="28"/>
        </w:rPr>
        <w:t xml:space="preserve"> </w:t>
      </w:r>
      <w:r w:rsidR="001B7317" w:rsidRPr="00C91BB3">
        <w:rPr>
          <w:rFonts w:ascii="Times New Roman" w:hAnsi="Times New Roman" w:cs="Times New Roman"/>
          <w:sz w:val="28"/>
          <w:szCs w:val="28"/>
        </w:rPr>
        <w:t xml:space="preserve">в части переданных полномочий </w:t>
      </w:r>
      <w:proofErr w:type="spellStart"/>
      <w:r w:rsidR="001B7317" w:rsidRPr="00C91BB3">
        <w:rPr>
          <w:rFonts w:ascii="Times New Roman" w:hAnsi="Times New Roman" w:cs="Times New Roman"/>
          <w:sz w:val="28"/>
          <w:szCs w:val="28"/>
        </w:rPr>
        <w:t>Елыкаевского</w:t>
      </w:r>
      <w:proofErr w:type="spellEnd"/>
      <w:r w:rsidR="001B7317" w:rsidRPr="00C91B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B7317">
        <w:rPr>
          <w:rFonts w:ascii="Times New Roman" w:hAnsi="Times New Roman" w:cs="Times New Roman"/>
          <w:sz w:val="28"/>
          <w:szCs w:val="28"/>
        </w:rPr>
        <w:t xml:space="preserve">. </w:t>
      </w:r>
      <w:r w:rsidR="00D9020A" w:rsidRPr="001B7317">
        <w:rPr>
          <w:rFonts w:ascii="Times New Roman" w:hAnsi="Times New Roman" w:cs="Times New Roman"/>
          <w:sz w:val="28"/>
          <w:szCs w:val="28"/>
        </w:rPr>
        <w:t>Составлен</w:t>
      </w:r>
      <w:r w:rsidR="003627D5" w:rsidRPr="001B7317">
        <w:rPr>
          <w:rFonts w:ascii="Times New Roman" w:hAnsi="Times New Roman" w:cs="Times New Roman"/>
          <w:sz w:val="28"/>
          <w:szCs w:val="28"/>
        </w:rPr>
        <w:t>о</w:t>
      </w:r>
      <w:r w:rsidR="00D9020A" w:rsidRPr="001B7317">
        <w:rPr>
          <w:rFonts w:ascii="Times New Roman" w:hAnsi="Times New Roman" w:cs="Times New Roman"/>
          <w:sz w:val="28"/>
          <w:szCs w:val="28"/>
        </w:rPr>
        <w:t xml:space="preserve"> </w:t>
      </w:r>
      <w:r w:rsidR="003627D5" w:rsidRPr="001B7317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D9020A" w:rsidRPr="001B731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627D5" w:rsidRPr="001B7317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9020A" w:rsidRPr="001B731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46411" w:rsidRPr="001B7317">
        <w:rPr>
          <w:rFonts w:ascii="Times New Roman" w:hAnsi="Times New Roman" w:cs="Times New Roman"/>
          <w:sz w:val="28"/>
          <w:szCs w:val="28"/>
        </w:rPr>
        <w:t>,</w:t>
      </w:r>
      <w:r w:rsidR="00AE293D" w:rsidRPr="001B7317">
        <w:rPr>
          <w:rFonts w:ascii="Times New Roman" w:hAnsi="Times New Roman" w:cs="Times New Roman"/>
          <w:sz w:val="28"/>
          <w:szCs w:val="28"/>
        </w:rPr>
        <w:t xml:space="preserve"> </w:t>
      </w:r>
      <w:r w:rsidR="00246411" w:rsidRPr="001B7317">
        <w:rPr>
          <w:rFonts w:ascii="Times New Roman" w:hAnsi="Times New Roman" w:cs="Times New Roman"/>
          <w:sz w:val="28"/>
          <w:szCs w:val="28"/>
        </w:rPr>
        <w:t>н</w:t>
      </w:r>
      <w:r w:rsidR="00AE293D" w:rsidRPr="001B7317">
        <w:rPr>
          <w:rFonts w:ascii="Times New Roman" w:hAnsi="Times New Roman" w:cs="Times New Roman"/>
          <w:sz w:val="28"/>
          <w:szCs w:val="28"/>
        </w:rPr>
        <w:t>аправлен</w:t>
      </w:r>
      <w:r w:rsidR="00E0347A" w:rsidRPr="001B7317">
        <w:rPr>
          <w:rFonts w:ascii="Times New Roman" w:hAnsi="Times New Roman" w:cs="Times New Roman"/>
          <w:sz w:val="28"/>
          <w:szCs w:val="28"/>
        </w:rPr>
        <w:t>ы</w:t>
      </w:r>
      <w:r w:rsidR="00AE293D" w:rsidRPr="001B731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E0347A" w:rsidRPr="001B7317">
        <w:rPr>
          <w:rFonts w:ascii="Times New Roman" w:hAnsi="Times New Roman" w:cs="Times New Roman"/>
          <w:sz w:val="28"/>
          <w:szCs w:val="28"/>
        </w:rPr>
        <w:t>ые</w:t>
      </w:r>
      <w:r w:rsidR="00AE293D" w:rsidRPr="001B7317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E0347A" w:rsidRPr="001B7317">
        <w:rPr>
          <w:rFonts w:ascii="Times New Roman" w:hAnsi="Times New Roman" w:cs="Times New Roman"/>
          <w:sz w:val="28"/>
          <w:szCs w:val="28"/>
        </w:rPr>
        <w:t>а</w:t>
      </w:r>
      <w:r w:rsidR="00AE293D" w:rsidRPr="001B7317">
        <w:rPr>
          <w:rFonts w:ascii="Times New Roman" w:hAnsi="Times New Roman" w:cs="Times New Roman"/>
          <w:sz w:val="28"/>
          <w:szCs w:val="28"/>
        </w:rPr>
        <w:t xml:space="preserve"> о выявленных нарушениях</w:t>
      </w:r>
      <w:r w:rsidR="0007420A" w:rsidRPr="001B7317">
        <w:rPr>
          <w:rFonts w:ascii="Times New Roman" w:hAnsi="Times New Roman" w:cs="Times New Roman"/>
          <w:sz w:val="28"/>
          <w:szCs w:val="28"/>
        </w:rPr>
        <w:t xml:space="preserve"> </w:t>
      </w:r>
      <w:r w:rsidR="00641C05">
        <w:rPr>
          <w:rFonts w:ascii="Times New Roman" w:hAnsi="Times New Roman" w:cs="Times New Roman"/>
          <w:sz w:val="28"/>
          <w:szCs w:val="28"/>
        </w:rPr>
        <w:t xml:space="preserve">Совету народных депутатов и </w:t>
      </w:r>
      <w:r w:rsidR="0007420A" w:rsidRPr="001B7317">
        <w:rPr>
          <w:rFonts w:ascii="Times New Roman" w:hAnsi="Times New Roman" w:cs="Times New Roman"/>
          <w:sz w:val="28"/>
          <w:szCs w:val="28"/>
        </w:rPr>
        <w:t>главе района</w:t>
      </w:r>
      <w:r w:rsidR="00641C05">
        <w:rPr>
          <w:rFonts w:ascii="Times New Roman" w:hAnsi="Times New Roman" w:cs="Times New Roman"/>
          <w:sz w:val="28"/>
          <w:szCs w:val="28"/>
        </w:rPr>
        <w:t>.</w:t>
      </w:r>
    </w:p>
    <w:p w:rsidR="006F1C8D" w:rsidRPr="00641C05" w:rsidRDefault="006F1C8D" w:rsidP="00641C0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41C05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контрольно-счетной палаты Кемеровского муниципального района приведены в Приложении </w:t>
      </w:r>
      <w:r w:rsidR="001C1188" w:rsidRPr="00641C05">
        <w:rPr>
          <w:rFonts w:ascii="Times New Roman" w:hAnsi="Times New Roman" w:cs="Times New Roman"/>
          <w:sz w:val="28"/>
          <w:szCs w:val="28"/>
        </w:rPr>
        <w:t>№</w:t>
      </w:r>
      <w:r w:rsidRPr="00641C05">
        <w:rPr>
          <w:rFonts w:ascii="Times New Roman" w:hAnsi="Times New Roman" w:cs="Times New Roman"/>
          <w:sz w:val="28"/>
          <w:szCs w:val="28"/>
        </w:rPr>
        <w:t>1.</w:t>
      </w:r>
    </w:p>
    <w:p w:rsidR="00342568" w:rsidRPr="006D2A41" w:rsidRDefault="00342568" w:rsidP="006F1C8D">
      <w:pPr>
        <w:ind w:firstLine="709"/>
        <w:jc w:val="both"/>
        <w:rPr>
          <w:sz w:val="16"/>
          <w:szCs w:val="16"/>
        </w:rPr>
      </w:pPr>
    </w:p>
    <w:p w:rsidR="00D32A8F" w:rsidRPr="006D2A41" w:rsidRDefault="00D32A8F" w:rsidP="00D32A8F">
      <w:pPr>
        <w:pStyle w:val="a9"/>
        <w:numPr>
          <w:ilvl w:val="0"/>
          <w:numId w:val="5"/>
        </w:numPr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</w:rPr>
      </w:pPr>
      <w:r w:rsidRPr="006D2A41">
        <w:rPr>
          <w:b/>
          <w:color w:val="000000" w:themeColor="text1"/>
        </w:rPr>
        <w:t xml:space="preserve">Основные показатели </w:t>
      </w:r>
      <w:r w:rsidR="00DD6503" w:rsidRPr="006D2A41">
        <w:rPr>
          <w:b/>
          <w:color w:val="000000" w:themeColor="text1"/>
        </w:rPr>
        <w:t xml:space="preserve">контрольной </w:t>
      </w:r>
      <w:r w:rsidRPr="006D2A41">
        <w:rPr>
          <w:b/>
          <w:color w:val="000000" w:themeColor="text1"/>
        </w:rPr>
        <w:t>деятельности контрольно-счетной палаты</w:t>
      </w:r>
      <w:r w:rsidR="0053622C" w:rsidRPr="006D2A41">
        <w:rPr>
          <w:b/>
          <w:color w:val="000000" w:themeColor="text1"/>
        </w:rPr>
        <w:t xml:space="preserve"> Кемеров</w:t>
      </w:r>
      <w:r w:rsidR="00B85223" w:rsidRPr="006D2A41">
        <w:rPr>
          <w:b/>
          <w:color w:val="000000" w:themeColor="text1"/>
        </w:rPr>
        <w:t>ск</w:t>
      </w:r>
      <w:r w:rsidR="0053622C" w:rsidRPr="006D2A41">
        <w:rPr>
          <w:b/>
          <w:color w:val="000000" w:themeColor="text1"/>
        </w:rPr>
        <w:t>о</w:t>
      </w:r>
      <w:r w:rsidR="00B85223" w:rsidRPr="006D2A41">
        <w:rPr>
          <w:b/>
          <w:color w:val="000000" w:themeColor="text1"/>
        </w:rPr>
        <w:t>го муниципального района</w:t>
      </w:r>
    </w:p>
    <w:p w:rsidR="00FD1902" w:rsidRPr="002A7486" w:rsidRDefault="00FD1902" w:rsidP="00D32A8F">
      <w:pPr>
        <w:autoSpaceDE w:val="0"/>
        <w:autoSpaceDN w:val="0"/>
        <w:adjustRightInd w:val="0"/>
        <w:ind w:firstLine="709"/>
        <w:jc w:val="center"/>
        <w:outlineLvl w:val="2"/>
        <w:rPr>
          <w:color w:val="000000" w:themeColor="text1"/>
          <w:u w:val="single"/>
        </w:rPr>
      </w:pPr>
    </w:p>
    <w:p w:rsidR="00023AC5" w:rsidRPr="009668B8" w:rsidRDefault="00C216D0" w:rsidP="009668B8">
      <w:pPr>
        <w:pStyle w:val="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D190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D190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A4183">
        <w:rPr>
          <w:rFonts w:ascii="Times New Roman" w:hAnsi="Times New Roman" w:cs="Times New Roman"/>
          <w:sz w:val="28"/>
          <w:szCs w:val="28"/>
        </w:rPr>
        <w:t>контрольно-счетной палаты по проведению контрольных мероприятий на 201</w:t>
      </w:r>
      <w:r w:rsidR="009967E1">
        <w:rPr>
          <w:rFonts w:ascii="Times New Roman" w:hAnsi="Times New Roman" w:cs="Times New Roman"/>
          <w:sz w:val="28"/>
          <w:szCs w:val="28"/>
        </w:rPr>
        <w:t>7</w:t>
      </w:r>
      <w:r w:rsidR="002A41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1902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ным</w:t>
      </w:r>
      <w:r w:rsidR="00FD1902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B85223">
        <w:rPr>
          <w:rFonts w:ascii="Times New Roman" w:hAnsi="Times New Roman" w:cs="Times New Roman"/>
          <w:sz w:val="28"/>
          <w:szCs w:val="28"/>
        </w:rPr>
        <w:t>предложений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67E1">
        <w:rPr>
          <w:rFonts w:ascii="Times New Roman" w:hAnsi="Times New Roman" w:cs="Times New Roman"/>
          <w:sz w:val="28"/>
          <w:szCs w:val="28"/>
        </w:rPr>
        <w:t>завершено</w:t>
      </w:r>
      <w:r w:rsidR="00122FAB">
        <w:rPr>
          <w:rFonts w:ascii="Times New Roman" w:hAnsi="Times New Roman" w:cs="Times New Roman"/>
          <w:sz w:val="28"/>
          <w:szCs w:val="28"/>
        </w:rPr>
        <w:t xml:space="preserve"> </w:t>
      </w:r>
      <w:r w:rsidR="006A41D4">
        <w:rPr>
          <w:rFonts w:ascii="Times New Roman" w:hAnsi="Times New Roman" w:cs="Times New Roman"/>
          <w:sz w:val="28"/>
          <w:szCs w:val="28"/>
        </w:rPr>
        <w:t>1</w:t>
      </w:r>
      <w:r w:rsidR="00122FAB" w:rsidRPr="00122FAB">
        <w:rPr>
          <w:rFonts w:ascii="Times New Roman" w:hAnsi="Times New Roman" w:cs="Times New Roman"/>
          <w:sz w:val="28"/>
          <w:szCs w:val="28"/>
        </w:rPr>
        <w:t xml:space="preserve"> контрольн</w:t>
      </w:r>
      <w:r w:rsidR="006A41D4">
        <w:rPr>
          <w:rFonts w:ascii="Times New Roman" w:hAnsi="Times New Roman" w:cs="Times New Roman"/>
          <w:sz w:val="28"/>
          <w:szCs w:val="28"/>
        </w:rPr>
        <w:t>ое</w:t>
      </w:r>
      <w:r w:rsidR="00122FAB" w:rsidRPr="00122FAB">
        <w:rPr>
          <w:rFonts w:ascii="Times New Roman" w:hAnsi="Times New Roman" w:cs="Times New Roman"/>
          <w:sz w:val="28"/>
          <w:szCs w:val="28"/>
        </w:rPr>
        <w:t xml:space="preserve"> </w:t>
      </w:r>
      <w:r w:rsidR="00122FAB">
        <w:rPr>
          <w:rFonts w:ascii="Times New Roman" w:hAnsi="Times New Roman" w:cs="Times New Roman"/>
          <w:sz w:val="28"/>
          <w:szCs w:val="28"/>
        </w:rPr>
        <w:t>мероприяти</w:t>
      </w:r>
      <w:r w:rsidR="000074BE">
        <w:rPr>
          <w:rFonts w:ascii="Times New Roman" w:hAnsi="Times New Roman" w:cs="Times New Roman"/>
          <w:sz w:val="28"/>
          <w:szCs w:val="28"/>
        </w:rPr>
        <w:t>я</w:t>
      </w:r>
      <w:r w:rsidR="009C2FE9">
        <w:rPr>
          <w:rFonts w:ascii="Times New Roman" w:hAnsi="Times New Roman" w:cs="Times New Roman"/>
          <w:sz w:val="28"/>
          <w:szCs w:val="28"/>
        </w:rPr>
        <w:t xml:space="preserve"> </w:t>
      </w:r>
      <w:r w:rsidR="009C2FE9" w:rsidRPr="00C731A5">
        <w:rPr>
          <w:rFonts w:ascii="Times New Roman" w:hAnsi="Times New Roman" w:cs="Times New Roman"/>
          <w:sz w:val="28"/>
          <w:szCs w:val="28"/>
        </w:rPr>
        <w:t>(с переходящим на 201</w:t>
      </w:r>
      <w:r w:rsidR="006A41D4">
        <w:rPr>
          <w:rFonts w:ascii="Times New Roman" w:hAnsi="Times New Roman" w:cs="Times New Roman"/>
          <w:sz w:val="28"/>
          <w:szCs w:val="28"/>
        </w:rPr>
        <w:t>7</w:t>
      </w:r>
      <w:r w:rsidR="009C2FE9" w:rsidRPr="00C731A5">
        <w:rPr>
          <w:rFonts w:ascii="Times New Roman" w:hAnsi="Times New Roman" w:cs="Times New Roman"/>
          <w:sz w:val="28"/>
          <w:szCs w:val="28"/>
        </w:rPr>
        <w:t xml:space="preserve"> год сроком завершения)</w:t>
      </w:r>
      <w:r w:rsidR="000074BE">
        <w:rPr>
          <w:rFonts w:ascii="Times New Roman" w:hAnsi="Times New Roman" w:cs="Times New Roman"/>
          <w:sz w:val="28"/>
          <w:szCs w:val="28"/>
        </w:rPr>
        <w:t xml:space="preserve"> по п</w:t>
      </w:r>
      <w:r w:rsidR="000074BE" w:rsidRPr="000074BE">
        <w:rPr>
          <w:rFonts w:ascii="Times New Roman" w:hAnsi="Times New Roman" w:cs="Times New Roman"/>
          <w:sz w:val="28"/>
          <w:szCs w:val="28"/>
        </w:rPr>
        <w:t>роверк</w:t>
      </w:r>
      <w:r w:rsidR="000074BE">
        <w:rPr>
          <w:rFonts w:ascii="Times New Roman" w:hAnsi="Times New Roman" w:cs="Times New Roman"/>
          <w:sz w:val="28"/>
          <w:szCs w:val="28"/>
        </w:rPr>
        <w:t>е</w:t>
      </w:r>
      <w:r w:rsidR="000074BE" w:rsidRPr="000074BE">
        <w:rPr>
          <w:rFonts w:ascii="Times New Roman" w:hAnsi="Times New Roman" w:cs="Times New Roman"/>
          <w:sz w:val="28"/>
          <w:szCs w:val="28"/>
        </w:rPr>
        <w:t xml:space="preserve"> законности, эффективности и экономности использования бюджетных средств</w:t>
      </w:r>
      <w:r w:rsidR="0000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41D4">
        <w:rPr>
          <w:rFonts w:ascii="Times New Roman" w:hAnsi="Times New Roman" w:cs="Times New Roman"/>
          <w:sz w:val="28"/>
          <w:szCs w:val="28"/>
        </w:rPr>
        <w:t>Елыкаевского</w:t>
      </w:r>
      <w:proofErr w:type="spellEnd"/>
      <w:r w:rsidR="006A41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2FE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668B8">
        <w:rPr>
          <w:rFonts w:ascii="Times New Roman" w:hAnsi="Times New Roman" w:cs="Times New Roman"/>
          <w:sz w:val="28"/>
          <w:szCs w:val="28"/>
        </w:rPr>
        <w:t xml:space="preserve"> </w:t>
      </w:r>
      <w:r w:rsidR="00023AC5">
        <w:rPr>
          <w:szCs w:val="28"/>
        </w:rPr>
        <w:t>«</w:t>
      </w:r>
      <w:r w:rsidR="00023AC5" w:rsidRPr="009668B8">
        <w:rPr>
          <w:rFonts w:ascii="Times New Roman" w:hAnsi="Times New Roman" w:cs="Times New Roman"/>
          <w:sz w:val="28"/>
          <w:szCs w:val="28"/>
        </w:rPr>
        <w:t xml:space="preserve">Проверка финансово-хозяйственной деятельности, соблюдения законодательства Российской Федерации, нормативно-правовых актов органов местного самоуправления Кемеровского муниципального района при использовании бюджетных средств </w:t>
      </w:r>
      <w:proofErr w:type="spellStart"/>
      <w:r w:rsidR="00023AC5" w:rsidRPr="009668B8">
        <w:rPr>
          <w:rFonts w:ascii="Times New Roman" w:hAnsi="Times New Roman" w:cs="Times New Roman"/>
          <w:sz w:val="28"/>
          <w:szCs w:val="28"/>
        </w:rPr>
        <w:t>Елыкаевским</w:t>
      </w:r>
      <w:proofErr w:type="spellEnd"/>
      <w:r w:rsidR="00023AC5" w:rsidRPr="009668B8">
        <w:rPr>
          <w:rFonts w:ascii="Times New Roman" w:hAnsi="Times New Roman" w:cs="Times New Roman"/>
          <w:sz w:val="28"/>
          <w:szCs w:val="28"/>
        </w:rPr>
        <w:t xml:space="preserve"> сельским поселением» на объекте Администрация </w:t>
      </w:r>
      <w:proofErr w:type="spellStart"/>
      <w:r w:rsidR="00023AC5" w:rsidRPr="009668B8">
        <w:rPr>
          <w:rFonts w:ascii="Times New Roman" w:hAnsi="Times New Roman" w:cs="Times New Roman"/>
          <w:sz w:val="28"/>
          <w:szCs w:val="28"/>
        </w:rPr>
        <w:t>Елыкаевского</w:t>
      </w:r>
      <w:proofErr w:type="spellEnd"/>
      <w:r w:rsidR="00023AC5" w:rsidRPr="009668B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F31F8" w:rsidRDefault="003F31F8" w:rsidP="00F134A0">
      <w:pPr>
        <w:jc w:val="both"/>
        <w:rPr>
          <w:szCs w:val="28"/>
        </w:rPr>
      </w:pPr>
      <w:r>
        <w:rPr>
          <w:szCs w:val="28"/>
        </w:rPr>
        <w:tab/>
        <w:t>Проведено 1</w:t>
      </w:r>
      <w:r w:rsidR="00E35585">
        <w:rPr>
          <w:szCs w:val="28"/>
        </w:rPr>
        <w:t>1</w:t>
      </w:r>
      <w:r>
        <w:rPr>
          <w:szCs w:val="28"/>
        </w:rPr>
        <w:t xml:space="preserve"> контрольных мероприятий в рамках исполнения полномочия по внешней проверке отчетов об исполнении бюджета, в том числе:</w:t>
      </w:r>
    </w:p>
    <w:p w:rsidR="00933CFB" w:rsidRDefault="00933CFB" w:rsidP="00933CFB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внешняя проверка годового отчета об исполнении бюджета Кемеровского муниципального</w:t>
      </w:r>
      <w:r w:rsidR="00FC4B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5585">
        <w:rPr>
          <w:rFonts w:ascii="Times New Roman" w:hAnsi="Times New Roman" w:cs="Times New Roman"/>
          <w:sz w:val="28"/>
          <w:szCs w:val="28"/>
        </w:rPr>
        <w:t xml:space="preserve"> и ГАБС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3CFB" w:rsidRDefault="00933CFB" w:rsidP="00933CFB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4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</w:t>
      </w:r>
      <w:r w:rsidRPr="000074BE">
        <w:rPr>
          <w:rFonts w:ascii="Times New Roman" w:hAnsi="Times New Roman" w:cs="Times New Roman"/>
          <w:i/>
          <w:sz w:val="28"/>
          <w:szCs w:val="28"/>
        </w:rPr>
        <w:t>9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Кемеровского муниципального района.</w:t>
      </w:r>
    </w:p>
    <w:p w:rsidR="007A3B1B" w:rsidRDefault="007A3B1B" w:rsidP="007A3B1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мероприятия проводились в соответствии с Положением</w:t>
      </w:r>
      <w:r w:rsidR="00933CFB">
        <w:rPr>
          <w:sz w:val="28"/>
          <w:szCs w:val="28"/>
        </w:rPr>
        <w:t xml:space="preserve"> о контрольно-счетной палате</w:t>
      </w:r>
      <w:r w:rsidR="00CC31BC">
        <w:rPr>
          <w:sz w:val="28"/>
          <w:szCs w:val="28"/>
        </w:rPr>
        <w:t xml:space="preserve"> и Регламентом деятельности контрольно-счетной палаты</w:t>
      </w:r>
      <w:r>
        <w:rPr>
          <w:sz w:val="28"/>
          <w:szCs w:val="28"/>
        </w:rPr>
        <w:t xml:space="preserve">, на основании соответствующих распоряжений </w:t>
      </w:r>
      <w:r w:rsidR="003F31F8">
        <w:rPr>
          <w:sz w:val="28"/>
          <w:szCs w:val="28"/>
        </w:rPr>
        <w:t>и рабочих программ</w:t>
      </w:r>
      <w:r>
        <w:rPr>
          <w:sz w:val="28"/>
          <w:szCs w:val="28"/>
        </w:rPr>
        <w:t>.</w:t>
      </w:r>
    </w:p>
    <w:p w:rsidR="0019509C" w:rsidRPr="00940DE8" w:rsidRDefault="0019509C" w:rsidP="001950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40DE8">
        <w:rPr>
          <w:color w:val="auto"/>
          <w:sz w:val="28"/>
          <w:szCs w:val="28"/>
        </w:rPr>
        <w:t xml:space="preserve">По </w:t>
      </w:r>
      <w:r w:rsidR="007A3B1B" w:rsidRPr="00940DE8">
        <w:rPr>
          <w:color w:val="auto"/>
          <w:sz w:val="28"/>
          <w:szCs w:val="28"/>
        </w:rPr>
        <w:t xml:space="preserve">итогам </w:t>
      </w:r>
      <w:r w:rsidRPr="00940DE8">
        <w:rPr>
          <w:color w:val="auto"/>
          <w:sz w:val="28"/>
          <w:szCs w:val="28"/>
        </w:rPr>
        <w:t xml:space="preserve">проведенных контрольных мероприятий составлено </w:t>
      </w:r>
      <w:r w:rsidR="000113CD" w:rsidRPr="00940DE8">
        <w:rPr>
          <w:color w:val="auto"/>
          <w:sz w:val="28"/>
          <w:szCs w:val="28"/>
        </w:rPr>
        <w:t>11</w:t>
      </w:r>
      <w:r w:rsidRPr="00940DE8">
        <w:rPr>
          <w:color w:val="auto"/>
          <w:sz w:val="28"/>
          <w:szCs w:val="28"/>
        </w:rPr>
        <w:t xml:space="preserve"> актов</w:t>
      </w:r>
      <w:r w:rsidR="00CC31BC" w:rsidRPr="00940DE8">
        <w:rPr>
          <w:color w:val="auto"/>
          <w:sz w:val="28"/>
          <w:szCs w:val="28"/>
        </w:rPr>
        <w:t xml:space="preserve"> и заключений</w:t>
      </w:r>
      <w:r w:rsidRPr="00940DE8">
        <w:rPr>
          <w:color w:val="auto"/>
          <w:sz w:val="28"/>
          <w:szCs w:val="28"/>
        </w:rPr>
        <w:t xml:space="preserve">, из них ни по одному </w:t>
      </w:r>
      <w:r w:rsidR="00CC31BC" w:rsidRPr="00940DE8">
        <w:rPr>
          <w:color w:val="auto"/>
          <w:sz w:val="28"/>
          <w:szCs w:val="28"/>
        </w:rPr>
        <w:t xml:space="preserve">документу </w:t>
      </w:r>
      <w:r w:rsidRPr="00940DE8">
        <w:rPr>
          <w:color w:val="auto"/>
          <w:sz w:val="28"/>
          <w:szCs w:val="28"/>
        </w:rPr>
        <w:t>не представлены разногласия, особое мнение, замечания.</w:t>
      </w:r>
    </w:p>
    <w:p w:rsidR="001F7A31" w:rsidRDefault="00957E57" w:rsidP="001F7A31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Итоговые документы по мероприятиям </w:t>
      </w:r>
      <w:r w:rsidR="001F7A31" w:rsidRPr="00690F1E">
        <w:rPr>
          <w:rFonts w:ascii="Times New Roman" w:hAnsi="Times New Roman" w:cs="Times New Roman"/>
          <w:sz w:val="28"/>
          <w:szCs w:val="28"/>
        </w:rPr>
        <w:t xml:space="preserve">направлены соответственно в Советы народных депутатов поселений, в Совет народных депутатов Кемеровского муниципального района, в </w:t>
      </w:r>
      <w:r w:rsidR="001F7A31">
        <w:rPr>
          <w:rFonts w:ascii="Times New Roman" w:hAnsi="Times New Roman" w:cs="Times New Roman"/>
          <w:sz w:val="28"/>
          <w:szCs w:val="28"/>
        </w:rPr>
        <w:t>а</w:t>
      </w:r>
      <w:r w:rsidR="001F7A31" w:rsidRPr="00690F1E">
        <w:rPr>
          <w:rFonts w:ascii="Times New Roman" w:hAnsi="Times New Roman" w:cs="Times New Roman"/>
          <w:sz w:val="28"/>
          <w:szCs w:val="28"/>
        </w:rPr>
        <w:t>дминистрацию Кеме</w:t>
      </w:r>
      <w:r w:rsidR="001F7A31">
        <w:rPr>
          <w:rFonts w:ascii="Times New Roman" w:hAnsi="Times New Roman" w:cs="Times New Roman"/>
          <w:sz w:val="28"/>
          <w:szCs w:val="28"/>
        </w:rPr>
        <w:t>ровского муниципального района.</w:t>
      </w:r>
    </w:p>
    <w:p w:rsidR="00256CC4" w:rsidRPr="006D2A41" w:rsidRDefault="00256CC4" w:rsidP="00933CFB">
      <w:pPr>
        <w:pStyle w:val="20"/>
        <w:rPr>
          <w:rFonts w:ascii="Times New Roman" w:hAnsi="Times New Roman" w:cs="Times New Roman"/>
          <w:sz w:val="16"/>
          <w:szCs w:val="16"/>
        </w:rPr>
      </w:pPr>
    </w:p>
    <w:p w:rsidR="00DD6503" w:rsidRPr="006D2A41" w:rsidRDefault="00DD6503" w:rsidP="00D4599F">
      <w:pPr>
        <w:pStyle w:val="a9"/>
        <w:numPr>
          <w:ilvl w:val="0"/>
          <w:numId w:val="5"/>
        </w:numPr>
        <w:autoSpaceDE w:val="0"/>
        <w:autoSpaceDN w:val="0"/>
        <w:adjustRightInd w:val="0"/>
        <w:ind w:firstLine="709"/>
        <w:jc w:val="center"/>
        <w:outlineLvl w:val="2"/>
        <w:rPr>
          <w:b/>
          <w:color w:val="000000" w:themeColor="text1"/>
          <w:sz w:val="16"/>
          <w:szCs w:val="16"/>
        </w:rPr>
      </w:pPr>
      <w:r w:rsidRPr="006D2A41">
        <w:rPr>
          <w:b/>
          <w:color w:val="000000" w:themeColor="text1"/>
        </w:rPr>
        <w:t xml:space="preserve">Основные показатели экспертно-аналитической </w:t>
      </w:r>
      <w:r w:rsidR="006D2A41">
        <w:rPr>
          <w:b/>
          <w:color w:val="000000" w:themeColor="text1"/>
        </w:rPr>
        <w:t>д</w:t>
      </w:r>
      <w:r w:rsidRPr="006D2A41">
        <w:rPr>
          <w:b/>
          <w:color w:val="000000" w:themeColor="text1"/>
        </w:rPr>
        <w:t xml:space="preserve">еятельности </w:t>
      </w:r>
      <w:r w:rsidRPr="006D2A41">
        <w:rPr>
          <w:b/>
          <w:color w:val="000000" w:themeColor="text1"/>
          <w:szCs w:val="28"/>
        </w:rPr>
        <w:t>контрольно-счетной палаты</w:t>
      </w:r>
      <w:r w:rsidR="0053622C" w:rsidRPr="006D2A41">
        <w:rPr>
          <w:b/>
          <w:color w:val="000000" w:themeColor="text1"/>
          <w:szCs w:val="28"/>
        </w:rPr>
        <w:t xml:space="preserve"> Кемеров</w:t>
      </w:r>
      <w:r w:rsidR="00F94154" w:rsidRPr="006D2A41">
        <w:rPr>
          <w:b/>
          <w:color w:val="000000" w:themeColor="text1"/>
          <w:szCs w:val="28"/>
        </w:rPr>
        <w:t>ског</w:t>
      </w:r>
      <w:r w:rsidR="0053622C" w:rsidRPr="006D2A41">
        <w:rPr>
          <w:b/>
          <w:color w:val="000000" w:themeColor="text1"/>
          <w:szCs w:val="28"/>
        </w:rPr>
        <w:t>о</w:t>
      </w:r>
      <w:r w:rsidR="00F94154" w:rsidRPr="006D2A41">
        <w:rPr>
          <w:b/>
          <w:color w:val="000000" w:themeColor="text1"/>
          <w:szCs w:val="28"/>
        </w:rPr>
        <w:t xml:space="preserve"> муниципального района</w:t>
      </w:r>
    </w:p>
    <w:p w:rsidR="00122FAB" w:rsidRPr="006D2A41" w:rsidRDefault="00122FAB" w:rsidP="00DD6503">
      <w:pPr>
        <w:autoSpaceDE w:val="0"/>
        <w:autoSpaceDN w:val="0"/>
        <w:adjustRightInd w:val="0"/>
        <w:outlineLvl w:val="2"/>
        <w:rPr>
          <w:b/>
          <w:color w:val="000000" w:themeColor="text1"/>
          <w:sz w:val="16"/>
          <w:szCs w:val="16"/>
        </w:rPr>
      </w:pPr>
    </w:p>
    <w:p w:rsidR="00905433" w:rsidRDefault="00FD1902" w:rsidP="00FD1902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05433">
        <w:rPr>
          <w:rFonts w:ascii="Times New Roman" w:hAnsi="Times New Roman" w:cs="Times New Roman"/>
          <w:sz w:val="28"/>
          <w:szCs w:val="28"/>
        </w:rPr>
        <w:t xml:space="preserve"> Бюджетным </w:t>
      </w:r>
      <w:r w:rsidR="00D1184F">
        <w:rPr>
          <w:rFonts w:ascii="Times New Roman" w:hAnsi="Times New Roman" w:cs="Times New Roman"/>
          <w:sz w:val="28"/>
          <w:szCs w:val="28"/>
        </w:rPr>
        <w:t xml:space="preserve">кодексом Российской </w:t>
      </w:r>
      <w:r w:rsidR="00905433">
        <w:rPr>
          <w:rFonts w:ascii="Times New Roman" w:hAnsi="Times New Roman" w:cs="Times New Roman"/>
          <w:sz w:val="28"/>
          <w:szCs w:val="28"/>
        </w:rPr>
        <w:t>Федерации, Положением о бюджетном процессе, Планом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2626C">
        <w:rPr>
          <w:rFonts w:ascii="Times New Roman" w:hAnsi="Times New Roman" w:cs="Times New Roman"/>
          <w:sz w:val="28"/>
          <w:szCs w:val="28"/>
        </w:rPr>
        <w:t>в 201</w:t>
      </w:r>
      <w:r w:rsidR="00133B8B">
        <w:rPr>
          <w:rFonts w:ascii="Times New Roman" w:hAnsi="Times New Roman" w:cs="Times New Roman"/>
          <w:sz w:val="28"/>
          <w:szCs w:val="28"/>
        </w:rPr>
        <w:t>7</w:t>
      </w:r>
      <w:r w:rsidR="0062626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 </w:t>
      </w:r>
      <w:r w:rsidR="00DD650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933CFB">
        <w:rPr>
          <w:rFonts w:ascii="Times New Roman" w:hAnsi="Times New Roman" w:cs="Times New Roman"/>
          <w:sz w:val="28"/>
          <w:szCs w:val="28"/>
        </w:rPr>
        <w:t>1</w:t>
      </w:r>
      <w:r w:rsidR="00133B8B">
        <w:rPr>
          <w:rFonts w:ascii="Times New Roman" w:hAnsi="Times New Roman" w:cs="Times New Roman"/>
          <w:sz w:val="28"/>
          <w:szCs w:val="28"/>
        </w:rPr>
        <w:t>4</w:t>
      </w:r>
      <w:r w:rsidR="00D8473E">
        <w:rPr>
          <w:rFonts w:ascii="Times New Roman" w:hAnsi="Times New Roman" w:cs="Times New Roman"/>
          <w:sz w:val="28"/>
          <w:szCs w:val="28"/>
        </w:rPr>
        <w:t xml:space="preserve"> </w:t>
      </w:r>
      <w:r w:rsidRPr="00122FAB">
        <w:rPr>
          <w:rFonts w:ascii="Times New Roman" w:hAnsi="Times New Roman" w:cs="Times New Roman"/>
          <w:sz w:val="28"/>
          <w:szCs w:val="28"/>
        </w:rPr>
        <w:t>экспертно-анал</w:t>
      </w:r>
      <w:r>
        <w:rPr>
          <w:rFonts w:ascii="Times New Roman" w:hAnsi="Times New Roman" w:cs="Times New Roman"/>
          <w:sz w:val="28"/>
          <w:szCs w:val="28"/>
        </w:rPr>
        <w:t>итических мероприятий</w:t>
      </w:r>
      <w:r w:rsidR="0090543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D8473E" w:rsidRDefault="00D57FFA" w:rsidP="00690F1E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проекта решения о бюджете на 201</w:t>
      </w:r>
      <w:r w:rsidR="00133B8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711FE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133B8B">
        <w:rPr>
          <w:rFonts w:ascii="Times New Roman" w:hAnsi="Times New Roman" w:cs="Times New Roman"/>
          <w:sz w:val="28"/>
          <w:szCs w:val="28"/>
        </w:rPr>
        <w:t>9</w:t>
      </w:r>
      <w:r w:rsidR="00C711FE">
        <w:rPr>
          <w:rFonts w:ascii="Times New Roman" w:hAnsi="Times New Roman" w:cs="Times New Roman"/>
          <w:sz w:val="28"/>
          <w:szCs w:val="28"/>
        </w:rPr>
        <w:t>-20</w:t>
      </w:r>
      <w:r w:rsidR="00133B8B">
        <w:rPr>
          <w:rFonts w:ascii="Times New Roman" w:hAnsi="Times New Roman" w:cs="Times New Roman"/>
          <w:sz w:val="28"/>
          <w:szCs w:val="28"/>
        </w:rPr>
        <w:t>20</w:t>
      </w:r>
      <w:r w:rsidR="00C711FE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Кемеровского муниципального района;</w:t>
      </w:r>
    </w:p>
    <w:p w:rsidR="00D57FFA" w:rsidRDefault="00D57FFA" w:rsidP="00D57FFA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экспертиза проект</w:t>
      </w:r>
      <w:r w:rsidR="008B282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282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бюджете на 201</w:t>
      </w:r>
      <w:r w:rsidR="00133B8B">
        <w:rPr>
          <w:rFonts w:ascii="Times New Roman" w:hAnsi="Times New Roman" w:cs="Times New Roman"/>
          <w:sz w:val="28"/>
          <w:szCs w:val="28"/>
        </w:rPr>
        <w:t>8</w:t>
      </w:r>
      <w:r w:rsidR="00776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C711FE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133B8B">
        <w:rPr>
          <w:rFonts w:ascii="Times New Roman" w:hAnsi="Times New Roman" w:cs="Times New Roman"/>
          <w:sz w:val="28"/>
          <w:szCs w:val="28"/>
        </w:rPr>
        <w:t>9</w:t>
      </w:r>
      <w:r w:rsidR="00C711FE">
        <w:rPr>
          <w:rFonts w:ascii="Times New Roman" w:hAnsi="Times New Roman" w:cs="Times New Roman"/>
          <w:sz w:val="28"/>
          <w:szCs w:val="28"/>
        </w:rPr>
        <w:t>-20</w:t>
      </w:r>
      <w:r w:rsidR="00133B8B">
        <w:rPr>
          <w:rFonts w:ascii="Times New Roman" w:hAnsi="Times New Roman" w:cs="Times New Roman"/>
          <w:sz w:val="28"/>
          <w:szCs w:val="28"/>
        </w:rPr>
        <w:t>20</w:t>
      </w:r>
      <w:r w:rsidR="00C711FE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4172A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Кем</w:t>
      </w:r>
      <w:r w:rsidR="000C5143">
        <w:rPr>
          <w:rFonts w:ascii="Times New Roman" w:hAnsi="Times New Roman" w:cs="Times New Roman"/>
          <w:sz w:val="28"/>
          <w:szCs w:val="28"/>
        </w:rPr>
        <w:t>еровского муниципального района;</w:t>
      </w:r>
    </w:p>
    <w:p w:rsidR="00133B8B" w:rsidRDefault="000C5143" w:rsidP="00D57FFA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</w:t>
      </w:r>
      <w:r w:rsidR="00133B8B">
        <w:rPr>
          <w:rFonts w:ascii="Times New Roman" w:hAnsi="Times New Roman" w:cs="Times New Roman"/>
          <w:sz w:val="28"/>
          <w:szCs w:val="28"/>
        </w:rPr>
        <w:t xml:space="preserve">и анализ </w:t>
      </w:r>
      <w:r>
        <w:rPr>
          <w:rFonts w:ascii="Times New Roman" w:hAnsi="Times New Roman" w:cs="Times New Roman"/>
          <w:sz w:val="28"/>
          <w:szCs w:val="28"/>
        </w:rPr>
        <w:t xml:space="preserve">хода исполнения бюджета за 1 квартал, 1 полугодие, 9 месяцев </w:t>
      </w:r>
      <w:r w:rsidRPr="000C5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33B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33B8B">
        <w:rPr>
          <w:rFonts w:ascii="Times New Roman" w:hAnsi="Times New Roman" w:cs="Times New Roman"/>
          <w:sz w:val="28"/>
          <w:szCs w:val="28"/>
        </w:rPr>
        <w:t>;</w:t>
      </w:r>
    </w:p>
    <w:p w:rsidR="000C5143" w:rsidRDefault="00133B8B" w:rsidP="00D57FFA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317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1B7317">
        <w:rPr>
          <w:rFonts w:ascii="Times New Roman" w:hAnsi="Times New Roman" w:cs="Times New Roman"/>
          <w:sz w:val="28"/>
          <w:szCs w:val="28"/>
        </w:rPr>
        <w:t xml:space="preserve"> средств бюджета Кемеровского муниципального района </w:t>
      </w:r>
      <w:r w:rsidRPr="00C91BB3">
        <w:rPr>
          <w:rFonts w:ascii="Times New Roman" w:hAnsi="Times New Roman" w:cs="Times New Roman"/>
          <w:sz w:val="28"/>
          <w:szCs w:val="28"/>
        </w:rPr>
        <w:t xml:space="preserve">в части переданных полномочий </w:t>
      </w:r>
      <w:proofErr w:type="spellStart"/>
      <w:r w:rsidRPr="00C91BB3">
        <w:rPr>
          <w:rFonts w:ascii="Times New Roman" w:hAnsi="Times New Roman" w:cs="Times New Roman"/>
          <w:sz w:val="28"/>
          <w:szCs w:val="28"/>
        </w:rPr>
        <w:t>Елыкаевского</w:t>
      </w:r>
      <w:proofErr w:type="spellEnd"/>
      <w:r w:rsidRPr="00C91B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9DE" w:rsidRPr="00E86B2F" w:rsidRDefault="007B18D8" w:rsidP="00B769DE">
      <w:pPr>
        <w:ind w:firstLine="708"/>
        <w:jc w:val="both"/>
        <w:rPr>
          <w:szCs w:val="28"/>
        </w:rPr>
      </w:pPr>
      <w:proofErr w:type="gramStart"/>
      <w:r w:rsidRPr="00E86B2F">
        <w:rPr>
          <w:szCs w:val="28"/>
        </w:rPr>
        <w:t>В рамках предварительного контроля был осуществлен анализ основных характеристик бюджета Кемеровского муниципального района</w:t>
      </w:r>
      <w:r>
        <w:rPr>
          <w:szCs w:val="28"/>
        </w:rPr>
        <w:t xml:space="preserve"> и сельских поселений</w:t>
      </w:r>
      <w:r w:rsidRPr="00E86B2F">
        <w:rPr>
          <w:szCs w:val="28"/>
        </w:rPr>
        <w:t xml:space="preserve"> </w:t>
      </w:r>
      <w:r>
        <w:rPr>
          <w:szCs w:val="28"/>
        </w:rPr>
        <w:t xml:space="preserve">района </w:t>
      </w:r>
      <w:r w:rsidRPr="00E86B2F">
        <w:rPr>
          <w:szCs w:val="28"/>
        </w:rPr>
        <w:t>на 201</w:t>
      </w:r>
      <w:r w:rsidR="00133B8B">
        <w:rPr>
          <w:szCs w:val="28"/>
        </w:rPr>
        <w:t>8</w:t>
      </w:r>
      <w:r w:rsidRPr="00E86B2F">
        <w:rPr>
          <w:szCs w:val="28"/>
        </w:rPr>
        <w:t xml:space="preserve"> год</w:t>
      </w:r>
      <w:r w:rsidR="00C711FE">
        <w:rPr>
          <w:szCs w:val="28"/>
        </w:rPr>
        <w:t xml:space="preserve"> и плановый период 201</w:t>
      </w:r>
      <w:r w:rsidR="00133B8B">
        <w:rPr>
          <w:szCs w:val="28"/>
        </w:rPr>
        <w:t>9</w:t>
      </w:r>
      <w:r w:rsidR="00C711FE">
        <w:rPr>
          <w:szCs w:val="28"/>
        </w:rPr>
        <w:t>-20</w:t>
      </w:r>
      <w:r w:rsidR="00133B8B">
        <w:rPr>
          <w:szCs w:val="28"/>
        </w:rPr>
        <w:t>20</w:t>
      </w:r>
      <w:r w:rsidR="00C711FE">
        <w:rPr>
          <w:szCs w:val="28"/>
        </w:rPr>
        <w:t xml:space="preserve"> годов</w:t>
      </w:r>
      <w:r w:rsidRPr="00E86B2F">
        <w:rPr>
          <w:szCs w:val="28"/>
        </w:rPr>
        <w:t xml:space="preserve">, соблюдения требований действующего законодательства органами администрации Кемеровского муниципального района </w:t>
      </w:r>
      <w:r>
        <w:rPr>
          <w:szCs w:val="28"/>
        </w:rPr>
        <w:t xml:space="preserve">и сельских поселений района </w:t>
      </w:r>
      <w:r w:rsidRPr="00E86B2F">
        <w:rPr>
          <w:szCs w:val="28"/>
        </w:rPr>
        <w:t>в процессе разработки бюджета, объективности планирования доходов бюджета, а также оценка эффективности и результативности, целевого назначения бюджетных расходов муниципальн</w:t>
      </w:r>
      <w:r>
        <w:rPr>
          <w:szCs w:val="28"/>
        </w:rPr>
        <w:t>ых</w:t>
      </w:r>
      <w:r w:rsidRPr="00E86B2F">
        <w:rPr>
          <w:szCs w:val="28"/>
        </w:rPr>
        <w:t xml:space="preserve"> образовани</w:t>
      </w:r>
      <w:r>
        <w:rPr>
          <w:szCs w:val="28"/>
        </w:rPr>
        <w:t>й</w:t>
      </w:r>
      <w:r w:rsidRPr="00E86B2F"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D57FFA" w:rsidRPr="00690F1E">
        <w:rPr>
          <w:szCs w:val="28"/>
        </w:rPr>
        <w:t xml:space="preserve">По результатам </w:t>
      </w:r>
      <w:r w:rsidR="00B769DE">
        <w:rPr>
          <w:szCs w:val="28"/>
        </w:rPr>
        <w:t xml:space="preserve">проведенной </w:t>
      </w:r>
      <w:r w:rsidR="00D57FFA">
        <w:rPr>
          <w:szCs w:val="28"/>
        </w:rPr>
        <w:t>экспертизы проектов решений о бюджете</w:t>
      </w:r>
      <w:r w:rsidR="00D57FFA" w:rsidRPr="00690F1E">
        <w:rPr>
          <w:szCs w:val="28"/>
        </w:rPr>
        <w:t xml:space="preserve"> </w:t>
      </w:r>
      <w:r w:rsidR="0032466C">
        <w:rPr>
          <w:szCs w:val="28"/>
        </w:rPr>
        <w:t xml:space="preserve">палатой </w:t>
      </w:r>
      <w:r w:rsidR="00D57FFA" w:rsidRPr="00690F1E">
        <w:rPr>
          <w:szCs w:val="28"/>
        </w:rPr>
        <w:t>подготовлены десять заключений, которые направлены соответственно в Советы народных депутатов поселений, в Совет народных депутатов Кемеровского муниципального района</w:t>
      </w:r>
      <w:r w:rsidR="0032466C">
        <w:rPr>
          <w:szCs w:val="28"/>
        </w:rPr>
        <w:t xml:space="preserve"> для рассмотрения и принятия решений.</w:t>
      </w:r>
    </w:p>
    <w:p w:rsidR="00D12AA9" w:rsidRDefault="00D12AA9" w:rsidP="00D12AA9">
      <w:pPr>
        <w:pStyle w:val="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FB5F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B5F0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статьей 16 Положения о контрольно-счетной палате в </w:t>
      </w:r>
      <w:r w:rsidRPr="00D8269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F0D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269D">
        <w:rPr>
          <w:rFonts w:ascii="Times New Roman" w:hAnsi="Times New Roman" w:cs="Times New Roman"/>
          <w:sz w:val="28"/>
          <w:szCs w:val="28"/>
        </w:rPr>
        <w:t xml:space="preserve"> </w:t>
      </w:r>
      <w:r w:rsidR="00FB5F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FB5F0D">
        <w:rPr>
          <w:rFonts w:ascii="Times New Roman" w:hAnsi="Times New Roman" w:cs="Times New Roman"/>
          <w:sz w:val="28"/>
          <w:szCs w:val="28"/>
        </w:rPr>
        <w:t>Кемеровского муниципального района</w:t>
      </w:r>
      <w:r w:rsidRPr="00D8269D">
        <w:rPr>
          <w:rFonts w:ascii="Times New Roman" w:hAnsi="Times New Roman" w:cs="Times New Roman"/>
          <w:sz w:val="28"/>
          <w:szCs w:val="28"/>
        </w:rPr>
        <w:t xml:space="preserve"> представл</w:t>
      </w:r>
      <w:r w:rsidR="00B769DE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Pr="00D8269D">
        <w:rPr>
          <w:rFonts w:ascii="Times New Roman" w:hAnsi="Times New Roman" w:cs="Times New Roman"/>
          <w:sz w:val="28"/>
          <w:szCs w:val="28"/>
        </w:rPr>
        <w:t xml:space="preserve"> проведенных экспертно-аналитических мероприятий в форме </w:t>
      </w:r>
      <w:r w:rsidR="00B04528">
        <w:rPr>
          <w:rFonts w:ascii="Times New Roman" w:hAnsi="Times New Roman" w:cs="Times New Roman"/>
          <w:sz w:val="28"/>
          <w:szCs w:val="28"/>
        </w:rPr>
        <w:t>заключений</w:t>
      </w:r>
      <w:r w:rsidR="00A4172A">
        <w:rPr>
          <w:rFonts w:ascii="Times New Roman" w:hAnsi="Times New Roman" w:cs="Times New Roman"/>
          <w:sz w:val="28"/>
          <w:szCs w:val="28"/>
        </w:rPr>
        <w:t xml:space="preserve"> и</w:t>
      </w:r>
      <w:r w:rsidRPr="00D8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информаций</w:t>
      </w:r>
      <w:r w:rsidR="00C711FE">
        <w:rPr>
          <w:rFonts w:ascii="Times New Roman" w:hAnsi="Times New Roman" w:cs="Times New Roman"/>
          <w:sz w:val="28"/>
          <w:szCs w:val="28"/>
        </w:rPr>
        <w:t>.</w:t>
      </w:r>
    </w:p>
    <w:p w:rsidR="00797D2F" w:rsidRPr="005215A4" w:rsidRDefault="00797D2F" w:rsidP="00D12AA9">
      <w:pPr>
        <w:pStyle w:val="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проведенных мероприятий в 201</w:t>
      </w:r>
      <w:r w:rsidR="00133B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подготовлен</w:t>
      </w:r>
      <w:r w:rsidR="005215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5A4">
        <w:rPr>
          <w:rFonts w:ascii="Times New Roman" w:hAnsi="Times New Roman" w:cs="Times New Roman"/>
          <w:sz w:val="28"/>
          <w:szCs w:val="28"/>
        </w:rPr>
        <w:t>предложени</w:t>
      </w:r>
      <w:r w:rsidR="002138CD" w:rsidRPr="005215A4">
        <w:rPr>
          <w:rFonts w:ascii="Times New Roman" w:hAnsi="Times New Roman" w:cs="Times New Roman"/>
          <w:sz w:val="28"/>
          <w:szCs w:val="28"/>
        </w:rPr>
        <w:t>я</w:t>
      </w:r>
      <w:r w:rsidRPr="005215A4">
        <w:rPr>
          <w:rFonts w:ascii="Times New Roman" w:hAnsi="Times New Roman" w:cs="Times New Roman"/>
          <w:sz w:val="28"/>
          <w:szCs w:val="28"/>
        </w:rPr>
        <w:t xml:space="preserve"> и рекомендаци</w:t>
      </w:r>
      <w:r w:rsidR="005215A4" w:rsidRPr="005215A4">
        <w:rPr>
          <w:rFonts w:ascii="Times New Roman" w:hAnsi="Times New Roman" w:cs="Times New Roman"/>
          <w:sz w:val="28"/>
          <w:szCs w:val="28"/>
        </w:rPr>
        <w:t>и</w:t>
      </w:r>
      <w:r w:rsidRPr="005215A4">
        <w:rPr>
          <w:rFonts w:ascii="Times New Roman" w:hAnsi="Times New Roman" w:cs="Times New Roman"/>
          <w:sz w:val="28"/>
          <w:szCs w:val="28"/>
        </w:rPr>
        <w:t>, учтен</w:t>
      </w:r>
      <w:r w:rsidR="005215A4" w:rsidRPr="005215A4">
        <w:rPr>
          <w:rFonts w:ascii="Times New Roman" w:hAnsi="Times New Roman" w:cs="Times New Roman"/>
          <w:sz w:val="28"/>
          <w:szCs w:val="28"/>
        </w:rPr>
        <w:t>ные проверяемыми объектами</w:t>
      </w:r>
      <w:r w:rsidRPr="005215A4">
        <w:rPr>
          <w:rFonts w:ascii="Times New Roman" w:hAnsi="Times New Roman" w:cs="Times New Roman"/>
          <w:sz w:val="28"/>
          <w:szCs w:val="28"/>
        </w:rPr>
        <w:t xml:space="preserve"> при принятии </w:t>
      </w:r>
      <w:r w:rsidR="005215A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5215A4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106AEC">
        <w:rPr>
          <w:rFonts w:ascii="Times New Roman" w:hAnsi="Times New Roman" w:cs="Times New Roman"/>
          <w:sz w:val="28"/>
          <w:szCs w:val="28"/>
        </w:rPr>
        <w:t>на</w:t>
      </w:r>
      <w:r w:rsidRPr="005215A4">
        <w:rPr>
          <w:rFonts w:ascii="Times New Roman" w:hAnsi="Times New Roman" w:cs="Times New Roman"/>
          <w:sz w:val="28"/>
          <w:szCs w:val="28"/>
        </w:rPr>
        <w:t xml:space="preserve"> 201</w:t>
      </w:r>
      <w:r w:rsidR="00106AEC">
        <w:rPr>
          <w:rFonts w:ascii="Times New Roman" w:hAnsi="Times New Roman" w:cs="Times New Roman"/>
          <w:sz w:val="28"/>
          <w:szCs w:val="28"/>
        </w:rPr>
        <w:t>8</w:t>
      </w:r>
      <w:r w:rsidRPr="005215A4">
        <w:rPr>
          <w:rFonts w:ascii="Times New Roman" w:hAnsi="Times New Roman" w:cs="Times New Roman"/>
          <w:sz w:val="28"/>
          <w:szCs w:val="28"/>
        </w:rPr>
        <w:t xml:space="preserve"> год</w:t>
      </w:r>
      <w:r w:rsidR="005215A4" w:rsidRPr="005215A4">
        <w:rPr>
          <w:rFonts w:ascii="Times New Roman" w:hAnsi="Times New Roman" w:cs="Times New Roman"/>
          <w:sz w:val="28"/>
          <w:szCs w:val="28"/>
        </w:rPr>
        <w:t>.</w:t>
      </w:r>
    </w:p>
    <w:p w:rsidR="00AB309E" w:rsidRDefault="00AB309E" w:rsidP="00B769DE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FB5F0D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</w:t>
      </w:r>
      <w:r w:rsidR="00FB5F0D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B5F0D">
        <w:rPr>
          <w:sz w:val="28"/>
          <w:szCs w:val="28"/>
        </w:rPr>
        <w:t>12</w:t>
      </w:r>
      <w:r>
        <w:rPr>
          <w:sz w:val="28"/>
          <w:szCs w:val="28"/>
        </w:rPr>
        <w:t xml:space="preserve"> Положения о контрольно-счетной палате </w:t>
      </w:r>
      <w:r w:rsidR="007B18D8">
        <w:rPr>
          <w:sz w:val="28"/>
          <w:szCs w:val="28"/>
        </w:rPr>
        <w:t>в</w:t>
      </w:r>
      <w:r w:rsidR="00B769DE">
        <w:rPr>
          <w:color w:val="auto"/>
          <w:sz w:val="28"/>
          <w:szCs w:val="28"/>
        </w:rPr>
        <w:t xml:space="preserve"> рамках текущего контроля по итогам исполнения бюджета за 1 квартал, 1 полугодие и 9 месяцев 201</w:t>
      </w:r>
      <w:r w:rsidR="00133B8B">
        <w:rPr>
          <w:color w:val="auto"/>
          <w:sz w:val="28"/>
          <w:szCs w:val="28"/>
        </w:rPr>
        <w:t>7</w:t>
      </w:r>
      <w:r w:rsidR="00B769DE">
        <w:rPr>
          <w:color w:val="auto"/>
          <w:sz w:val="28"/>
          <w:szCs w:val="28"/>
        </w:rPr>
        <w:t xml:space="preserve"> года была подготовлена </w:t>
      </w:r>
      <w:r w:rsidR="007A3B1B">
        <w:rPr>
          <w:sz w:val="28"/>
          <w:szCs w:val="28"/>
        </w:rPr>
        <w:t xml:space="preserve">и направлена в </w:t>
      </w:r>
      <w:r w:rsidR="007A3B1B" w:rsidRPr="00D8269D">
        <w:rPr>
          <w:sz w:val="28"/>
          <w:szCs w:val="28"/>
        </w:rPr>
        <w:t xml:space="preserve"> Совет</w:t>
      </w:r>
      <w:r w:rsidR="007A3B1B">
        <w:rPr>
          <w:sz w:val="28"/>
          <w:szCs w:val="28"/>
        </w:rPr>
        <w:t xml:space="preserve"> народных депутатов и</w:t>
      </w:r>
      <w:r w:rsidR="007A3B1B" w:rsidRPr="00D8269D">
        <w:rPr>
          <w:sz w:val="28"/>
          <w:szCs w:val="28"/>
        </w:rPr>
        <w:t xml:space="preserve"> </w:t>
      </w:r>
      <w:r w:rsidR="007A3B1B">
        <w:rPr>
          <w:sz w:val="28"/>
          <w:szCs w:val="28"/>
        </w:rPr>
        <w:t>главе Кемеровского муниципального района</w:t>
      </w:r>
      <w:r w:rsidR="007A3B1B" w:rsidRPr="00D8269D">
        <w:rPr>
          <w:sz w:val="28"/>
          <w:szCs w:val="28"/>
        </w:rPr>
        <w:t xml:space="preserve"> </w:t>
      </w:r>
      <w:r w:rsidR="007A3B1B">
        <w:rPr>
          <w:sz w:val="28"/>
          <w:szCs w:val="28"/>
        </w:rPr>
        <w:t xml:space="preserve"> </w:t>
      </w:r>
      <w:r w:rsidR="007A3B1B">
        <w:rPr>
          <w:color w:val="auto"/>
          <w:sz w:val="28"/>
          <w:szCs w:val="28"/>
        </w:rPr>
        <w:t xml:space="preserve">аналитическая информация </w:t>
      </w:r>
      <w:r w:rsidR="00B769DE">
        <w:rPr>
          <w:color w:val="auto"/>
          <w:sz w:val="28"/>
          <w:szCs w:val="28"/>
        </w:rPr>
        <w:t>на отчеты об исполнении бюджета муниципального образования</w:t>
      </w:r>
      <w:r w:rsidR="008C3074">
        <w:rPr>
          <w:color w:val="auto"/>
          <w:sz w:val="28"/>
          <w:szCs w:val="28"/>
        </w:rPr>
        <w:t xml:space="preserve"> Кемеровский муниципальный район </w:t>
      </w:r>
      <w:r>
        <w:rPr>
          <w:sz w:val="28"/>
          <w:szCs w:val="28"/>
        </w:rPr>
        <w:t xml:space="preserve"> о ходе исполне</w:t>
      </w:r>
      <w:r w:rsidR="00A52356">
        <w:rPr>
          <w:sz w:val="28"/>
          <w:szCs w:val="28"/>
        </w:rPr>
        <w:t xml:space="preserve">ния бюджета </w:t>
      </w:r>
      <w:r w:rsidR="00FB5F0D">
        <w:rPr>
          <w:sz w:val="28"/>
          <w:szCs w:val="28"/>
        </w:rPr>
        <w:t xml:space="preserve">по состоянию </w:t>
      </w:r>
      <w:r w:rsidR="00A52356">
        <w:rPr>
          <w:sz w:val="28"/>
          <w:szCs w:val="28"/>
        </w:rPr>
        <w:t xml:space="preserve">на </w:t>
      </w:r>
      <w:r w:rsidR="00FB5F0D">
        <w:rPr>
          <w:sz w:val="28"/>
          <w:szCs w:val="28"/>
        </w:rPr>
        <w:t>01.04.201</w:t>
      </w:r>
      <w:r w:rsidR="00133B8B">
        <w:rPr>
          <w:sz w:val="28"/>
          <w:szCs w:val="28"/>
        </w:rPr>
        <w:t>7</w:t>
      </w:r>
      <w:proofErr w:type="gramEnd"/>
      <w:r w:rsidR="00FB5F0D">
        <w:rPr>
          <w:sz w:val="28"/>
          <w:szCs w:val="28"/>
        </w:rPr>
        <w:t xml:space="preserve">, </w:t>
      </w:r>
      <w:r w:rsidR="00A52356">
        <w:rPr>
          <w:sz w:val="28"/>
          <w:szCs w:val="28"/>
        </w:rPr>
        <w:t>01.07.201</w:t>
      </w:r>
      <w:r w:rsidR="00133B8B">
        <w:rPr>
          <w:sz w:val="28"/>
          <w:szCs w:val="28"/>
        </w:rPr>
        <w:t>7</w:t>
      </w:r>
      <w:r w:rsidR="00A52356">
        <w:rPr>
          <w:sz w:val="28"/>
          <w:szCs w:val="28"/>
        </w:rPr>
        <w:t>, 01.10</w:t>
      </w:r>
      <w:r>
        <w:rPr>
          <w:sz w:val="28"/>
          <w:szCs w:val="28"/>
        </w:rPr>
        <w:t>.201</w:t>
      </w:r>
      <w:r w:rsidR="00133B8B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465932" w:rsidRDefault="00465932" w:rsidP="00940DE8">
      <w:pPr>
        <w:pStyle w:val="Default"/>
        <w:ind w:firstLine="708"/>
        <w:jc w:val="both"/>
        <w:rPr>
          <w:sz w:val="28"/>
          <w:szCs w:val="28"/>
        </w:rPr>
      </w:pPr>
    </w:p>
    <w:p w:rsidR="00940DE8" w:rsidRDefault="00940DE8" w:rsidP="00940DE8">
      <w:pPr>
        <w:pStyle w:val="Default"/>
        <w:ind w:firstLine="708"/>
        <w:jc w:val="both"/>
        <w:rPr>
          <w:sz w:val="28"/>
          <w:szCs w:val="28"/>
        </w:rPr>
      </w:pPr>
      <w:r w:rsidRPr="00CA54FF">
        <w:rPr>
          <w:sz w:val="28"/>
          <w:szCs w:val="28"/>
        </w:rPr>
        <w:t xml:space="preserve">Объем средств, проверенных контрольно-счетной палатой в </w:t>
      </w:r>
      <w:r w:rsidR="005E5E64">
        <w:rPr>
          <w:sz w:val="28"/>
          <w:szCs w:val="28"/>
        </w:rPr>
        <w:t xml:space="preserve">ходе </w:t>
      </w:r>
      <w:r>
        <w:rPr>
          <w:sz w:val="28"/>
          <w:szCs w:val="28"/>
        </w:rPr>
        <w:t>проведенных мероприятий в 2017 году</w:t>
      </w:r>
      <w:r w:rsidRPr="00CA54FF">
        <w:rPr>
          <w:sz w:val="28"/>
          <w:szCs w:val="28"/>
        </w:rPr>
        <w:t xml:space="preserve">, составил </w:t>
      </w:r>
      <w:r w:rsidRPr="006D03B6">
        <w:rPr>
          <w:sz w:val="28"/>
          <w:szCs w:val="28"/>
        </w:rPr>
        <w:t>1780,2</w:t>
      </w:r>
      <w:r w:rsidRPr="006159D6">
        <w:rPr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Pr="006159D6">
        <w:rPr>
          <w:sz w:val="28"/>
          <w:szCs w:val="28"/>
        </w:rPr>
        <w:t>. руб., в том числе объем проверенных бюджетных средств</w:t>
      </w:r>
      <w:r w:rsidRPr="00C731A5">
        <w:rPr>
          <w:sz w:val="28"/>
          <w:szCs w:val="28"/>
        </w:rPr>
        <w:t xml:space="preserve"> –</w:t>
      </w:r>
      <w:r>
        <w:rPr>
          <w:sz w:val="28"/>
          <w:szCs w:val="28"/>
        </w:rPr>
        <w:t>1780,2</w:t>
      </w:r>
      <w:r w:rsidRPr="00C731A5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руб.</w:t>
      </w:r>
    </w:p>
    <w:p w:rsidR="00940DE8" w:rsidRDefault="00940DE8" w:rsidP="00940DE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</w:t>
      </w:r>
      <w:r w:rsidR="00465932">
        <w:rPr>
          <w:sz w:val="28"/>
          <w:szCs w:val="28"/>
        </w:rPr>
        <w:t>проведенных</w:t>
      </w:r>
      <w:r>
        <w:rPr>
          <w:sz w:val="28"/>
          <w:szCs w:val="28"/>
        </w:rPr>
        <w:t xml:space="preserve"> мероприятий в 2017 году обусловлены объемами исполнения консолидированного бюджета за</w:t>
      </w:r>
      <w:r w:rsidRPr="00C731A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C731A5">
        <w:rPr>
          <w:sz w:val="28"/>
          <w:szCs w:val="28"/>
        </w:rPr>
        <w:t xml:space="preserve"> год</w:t>
      </w:r>
      <w:r>
        <w:rPr>
          <w:sz w:val="28"/>
          <w:szCs w:val="28"/>
        </w:rPr>
        <w:t>, тематикой проведенных мероприятий и правовым статусом объектов проверки.</w:t>
      </w:r>
    </w:p>
    <w:p w:rsidR="00940DE8" w:rsidRDefault="00940DE8" w:rsidP="00940DE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C31BC">
        <w:rPr>
          <w:color w:val="auto"/>
          <w:sz w:val="28"/>
          <w:szCs w:val="28"/>
        </w:rPr>
        <w:t xml:space="preserve">Итоги деятельности контрольно-счетной палаты в </w:t>
      </w:r>
      <w:r>
        <w:rPr>
          <w:color w:val="auto"/>
          <w:sz w:val="28"/>
          <w:szCs w:val="28"/>
        </w:rPr>
        <w:t>2017 году в сравнении с 2016 годом</w:t>
      </w:r>
      <w:r w:rsidRPr="00CC31B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объему проверенных средств и объему выявленных недостатков в разрезе основных видов нарушений </w:t>
      </w:r>
      <w:r w:rsidRPr="00CC31BC">
        <w:rPr>
          <w:color w:val="auto"/>
          <w:sz w:val="28"/>
          <w:szCs w:val="28"/>
        </w:rPr>
        <w:t xml:space="preserve">приведены </w:t>
      </w:r>
      <w:r>
        <w:rPr>
          <w:color w:val="auto"/>
          <w:sz w:val="28"/>
          <w:szCs w:val="28"/>
        </w:rPr>
        <w:t>на</w:t>
      </w:r>
      <w:r w:rsidRPr="00CC31BC">
        <w:rPr>
          <w:color w:val="auto"/>
          <w:sz w:val="28"/>
          <w:szCs w:val="28"/>
        </w:rPr>
        <w:t xml:space="preserve"> диаграмм</w:t>
      </w:r>
      <w:r>
        <w:rPr>
          <w:color w:val="auto"/>
          <w:sz w:val="28"/>
          <w:szCs w:val="28"/>
        </w:rPr>
        <w:t>ах 2- 3.</w:t>
      </w:r>
    </w:p>
    <w:p w:rsidR="00940DE8" w:rsidRPr="00D968BC" w:rsidRDefault="00940DE8" w:rsidP="00940DE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CA54FF">
        <w:rPr>
          <w:sz w:val="28"/>
          <w:szCs w:val="28"/>
        </w:rPr>
        <w:t xml:space="preserve"> </w:t>
      </w:r>
      <w:proofErr w:type="gramStart"/>
      <w:r w:rsidRPr="00CA54FF">
        <w:rPr>
          <w:sz w:val="28"/>
          <w:szCs w:val="28"/>
        </w:rPr>
        <w:t>ходе</w:t>
      </w:r>
      <w:proofErr w:type="gramEnd"/>
      <w:r w:rsidRPr="00CA54FF">
        <w:rPr>
          <w:sz w:val="28"/>
          <w:szCs w:val="28"/>
        </w:rPr>
        <w:t xml:space="preserve"> </w:t>
      </w:r>
      <w:r w:rsidR="001137E1">
        <w:rPr>
          <w:sz w:val="28"/>
          <w:szCs w:val="28"/>
        </w:rPr>
        <w:t>проведенной в 2017 году</w:t>
      </w:r>
      <w:r w:rsidRPr="00CA54F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были </w:t>
      </w:r>
      <w:r w:rsidRPr="00CA54FF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 xml:space="preserve">недостатки и нарушения в использовании средств в общем объеме на сумму </w:t>
      </w:r>
      <w:r w:rsidR="00465932">
        <w:rPr>
          <w:color w:val="auto"/>
          <w:sz w:val="28"/>
          <w:szCs w:val="28"/>
        </w:rPr>
        <w:t>11739,1</w:t>
      </w:r>
      <w:r w:rsidRPr="001137E1">
        <w:rPr>
          <w:color w:val="auto"/>
          <w:sz w:val="28"/>
          <w:szCs w:val="28"/>
        </w:rPr>
        <w:t xml:space="preserve"> тыс. руб.</w:t>
      </w:r>
      <w:r w:rsidRPr="00133B8B">
        <w:rPr>
          <w:color w:val="FF0000"/>
          <w:sz w:val="28"/>
          <w:szCs w:val="28"/>
        </w:rPr>
        <w:t xml:space="preserve"> </w:t>
      </w:r>
      <w:r w:rsidRPr="00D968BC">
        <w:rPr>
          <w:color w:val="auto"/>
          <w:sz w:val="28"/>
          <w:szCs w:val="28"/>
        </w:rPr>
        <w:t>по следующим направлениям:</w:t>
      </w:r>
    </w:p>
    <w:p w:rsidR="00940DE8" w:rsidRDefault="00940DE8" w:rsidP="00940DE8">
      <w:pPr>
        <w:pStyle w:val="Default"/>
        <w:ind w:firstLine="709"/>
        <w:jc w:val="both"/>
        <w:rPr>
          <w:sz w:val="28"/>
          <w:szCs w:val="28"/>
        </w:rPr>
      </w:pPr>
      <w:r w:rsidRPr="00D968BC">
        <w:rPr>
          <w:color w:val="auto"/>
          <w:sz w:val="28"/>
          <w:szCs w:val="28"/>
        </w:rPr>
        <w:t>- неэффективное использование</w:t>
      </w:r>
      <w:r>
        <w:rPr>
          <w:sz w:val="28"/>
          <w:szCs w:val="28"/>
        </w:rPr>
        <w:t xml:space="preserve"> бюджетных средств на сумму </w:t>
      </w:r>
      <w:r w:rsidR="00465932">
        <w:rPr>
          <w:sz w:val="28"/>
          <w:szCs w:val="28"/>
        </w:rPr>
        <w:t>467,4</w:t>
      </w:r>
      <w:r>
        <w:rPr>
          <w:sz w:val="28"/>
          <w:szCs w:val="28"/>
        </w:rPr>
        <w:t xml:space="preserve"> тыс. руб.;</w:t>
      </w:r>
    </w:p>
    <w:p w:rsidR="00940DE8" w:rsidRPr="00FD3805" w:rsidRDefault="00940DE8" w:rsidP="00940DE8">
      <w:pPr>
        <w:pStyle w:val="Default"/>
        <w:ind w:firstLine="709"/>
        <w:jc w:val="both"/>
        <w:rPr>
          <w:sz w:val="28"/>
          <w:szCs w:val="28"/>
        </w:rPr>
      </w:pPr>
      <w:r w:rsidRPr="00FD3805">
        <w:rPr>
          <w:sz w:val="28"/>
          <w:szCs w:val="28"/>
        </w:rPr>
        <w:lastRenderedPageBreak/>
        <w:t xml:space="preserve">- нарушение прочих нормативных и иных правовых актов на сумму </w:t>
      </w:r>
      <w:r w:rsidR="00465932">
        <w:rPr>
          <w:sz w:val="28"/>
          <w:szCs w:val="28"/>
        </w:rPr>
        <w:t>9830,1</w:t>
      </w:r>
      <w:r w:rsidRPr="00FD3805">
        <w:rPr>
          <w:sz w:val="28"/>
          <w:szCs w:val="28"/>
        </w:rPr>
        <w:t xml:space="preserve"> тыс. руб.;</w:t>
      </w:r>
    </w:p>
    <w:p w:rsidR="00940DE8" w:rsidRDefault="00940DE8" w:rsidP="00940DE8">
      <w:pPr>
        <w:pStyle w:val="Default"/>
        <w:jc w:val="both"/>
        <w:rPr>
          <w:sz w:val="28"/>
          <w:szCs w:val="28"/>
        </w:rPr>
      </w:pPr>
      <w:r w:rsidRPr="00FD3805">
        <w:rPr>
          <w:sz w:val="28"/>
          <w:szCs w:val="28"/>
        </w:rPr>
        <w:t xml:space="preserve">- нарушение порядка ведения бухгалтерского учета на сумму </w:t>
      </w:r>
      <w:r w:rsidR="00465932">
        <w:rPr>
          <w:sz w:val="28"/>
          <w:szCs w:val="28"/>
        </w:rPr>
        <w:t>1131,5</w:t>
      </w:r>
      <w:r w:rsidRPr="00FD380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940DE8" w:rsidRDefault="00940DE8" w:rsidP="00940D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положений Федерального закон</w:t>
      </w:r>
      <w:r w:rsidR="001137E1">
        <w:rPr>
          <w:sz w:val="28"/>
          <w:szCs w:val="28"/>
        </w:rPr>
        <w:t>одательства по закупкам</w:t>
      </w:r>
      <w:r>
        <w:rPr>
          <w:sz w:val="28"/>
          <w:szCs w:val="28"/>
        </w:rPr>
        <w:t xml:space="preserve"> на сумму </w:t>
      </w:r>
      <w:r w:rsidR="00465932">
        <w:rPr>
          <w:sz w:val="28"/>
          <w:szCs w:val="28"/>
        </w:rPr>
        <w:t>310,1</w:t>
      </w:r>
      <w:r>
        <w:rPr>
          <w:sz w:val="28"/>
          <w:szCs w:val="28"/>
        </w:rPr>
        <w:t xml:space="preserve"> тыс. руб.</w:t>
      </w:r>
    </w:p>
    <w:p w:rsidR="00940DE8" w:rsidRPr="006D2A41" w:rsidRDefault="00940DE8" w:rsidP="00940DE8">
      <w:pPr>
        <w:pStyle w:val="Default"/>
        <w:ind w:firstLine="709"/>
        <w:jc w:val="both"/>
        <w:rPr>
          <w:sz w:val="16"/>
          <w:szCs w:val="16"/>
        </w:rPr>
      </w:pPr>
      <w:r w:rsidRPr="004D7A49">
        <w:rPr>
          <w:sz w:val="28"/>
          <w:szCs w:val="28"/>
        </w:rPr>
        <w:t xml:space="preserve">Соответствующие информационные письма были подготовлены и доведены </w:t>
      </w:r>
      <w:r>
        <w:rPr>
          <w:sz w:val="28"/>
          <w:szCs w:val="28"/>
        </w:rPr>
        <w:t xml:space="preserve">контрольно-счетной палатой </w:t>
      </w:r>
      <w:r w:rsidRPr="004D7A49">
        <w:rPr>
          <w:sz w:val="28"/>
          <w:szCs w:val="28"/>
        </w:rPr>
        <w:t>до заинтересованных структур</w:t>
      </w:r>
      <w:r>
        <w:rPr>
          <w:sz w:val="28"/>
          <w:szCs w:val="28"/>
        </w:rPr>
        <w:t>.</w:t>
      </w:r>
    </w:p>
    <w:p w:rsidR="00940DE8" w:rsidRPr="006D2A41" w:rsidRDefault="00940DE8" w:rsidP="00940DE8">
      <w:pPr>
        <w:pStyle w:val="Default"/>
        <w:ind w:left="7080" w:firstLine="708"/>
        <w:jc w:val="both"/>
        <w:rPr>
          <w:i/>
          <w:sz w:val="16"/>
          <w:szCs w:val="16"/>
        </w:rPr>
      </w:pPr>
    </w:p>
    <w:p w:rsidR="00940DE8" w:rsidRPr="006D2A41" w:rsidRDefault="00940DE8" w:rsidP="00940DE8">
      <w:pPr>
        <w:pStyle w:val="Default"/>
        <w:ind w:left="7080" w:firstLine="708"/>
        <w:jc w:val="both"/>
        <w:rPr>
          <w:sz w:val="16"/>
          <w:szCs w:val="16"/>
        </w:rPr>
      </w:pPr>
      <w:r>
        <w:rPr>
          <w:sz w:val="28"/>
          <w:szCs w:val="28"/>
        </w:rPr>
        <w:t>Диаграмма 2</w:t>
      </w:r>
    </w:p>
    <w:p w:rsidR="00940DE8" w:rsidRPr="006D2A41" w:rsidRDefault="00940DE8" w:rsidP="00940DE8">
      <w:pPr>
        <w:pStyle w:val="Default"/>
        <w:ind w:left="7080" w:firstLine="708"/>
        <w:jc w:val="both"/>
        <w:rPr>
          <w:sz w:val="16"/>
          <w:szCs w:val="16"/>
        </w:rPr>
      </w:pPr>
    </w:p>
    <w:p w:rsidR="00940DE8" w:rsidRPr="006D2A41" w:rsidRDefault="00940DE8" w:rsidP="00940DE8">
      <w:pPr>
        <w:pStyle w:val="Defaul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Итоги </w:t>
      </w:r>
      <w:r w:rsidRPr="00A6448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еятельности</w:t>
      </w:r>
      <w:r w:rsidRPr="00A64489">
        <w:rPr>
          <w:b/>
          <w:sz w:val="28"/>
          <w:szCs w:val="28"/>
        </w:rPr>
        <w:t xml:space="preserve"> контрольно-счетной палаты</w:t>
      </w:r>
      <w:r>
        <w:rPr>
          <w:b/>
          <w:sz w:val="28"/>
          <w:szCs w:val="28"/>
        </w:rPr>
        <w:t xml:space="preserve"> Кемеровского муниципального района </w:t>
      </w:r>
      <w:r w:rsidRPr="00A6448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2016-</w:t>
      </w:r>
      <w:r w:rsidRPr="00A64489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A6448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 по объему проверенных средств</w:t>
      </w:r>
    </w:p>
    <w:p w:rsidR="00940DE8" w:rsidRPr="00C45889" w:rsidRDefault="00940DE8" w:rsidP="00940DE8">
      <w:pPr>
        <w:pStyle w:val="af0"/>
        <w:keepNext/>
        <w:jc w:val="both"/>
        <w:rPr>
          <w:b w:val="0"/>
          <w:color w:val="auto"/>
        </w:rPr>
      </w:pPr>
      <w:r w:rsidRPr="005939C9">
        <w:rPr>
          <w:b w:val="0"/>
        </w:rPr>
        <w:t xml:space="preserve">        </w:t>
      </w:r>
      <w:r w:rsidRPr="00C45889">
        <w:rPr>
          <w:b w:val="0"/>
          <w:color w:val="auto"/>
        </w:rPr>
        <w:t xml:space="preserve">тыс. руб.   </w:t>
      </w:r>
    </w:p>
    <w:p w:rsidR="00940DE8" w:rsidRDefault="00940DE8" w:rsidP="00940DE8">
      <w:pPr>
        <w:pStyle w:val="af0"/>
        <w:keepNext/>
        <w:jc w:val="both"/>
        <w:rPr>
          <w:b w:val="0"/>
          <w:color w:val="auto"/>
        </w:rPr>
      </w:pPr>
      <w:r w:rsidRPr="00C45889">
        <w:rPr>
          <w:b w:val="0"/>
          <w:noProof/>
          <w:color w:val="auto"/>
        </w:rPr>
        <w:drawing>
          <wp:inline distT="0" distB="0" distL="0" distR="0">
            <wp:extent cx="6048375" cy="2019300"/>
            <wp:effectExtent l="19050" t="0" r="0" b="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0DE8" w:rsidRPr="006D2A41" w:rsidRDefault="00940DE8" w:rsidP="00940DE8">
      <w:pPr>
        <w:pStyle w:val="Default"/>
        <w:ind w:left="7080" w:firstLine="708"/>
        <w:jc w:val="both"/>
        <w:rPr>
          <w:sz w:val="16"/>
          <w:szCs w:val="16"/>
        </w:rPr>
      </w:pPr>
      <w:r>
        <w:rPr>
          <w:sz w:val="28"/>
          <w:szCs w:val="28"/>
        </w:rPr>
        <w:t>Диаграмма 3</w:t>
      </w:r>
    </w:p>
    <w:p w:rsidR="00940DE8" w:rsidRPr="006D2A41" w:rsidRDefault="00940DE8" w:rsidP="00940DE8">
      <w:pPr>
        <w:pStyle w:val="Default"/>
        <w:ind w:left="7080" w:firstLine="708"/>
        <w:jc w:val="both"/>
        <w:rPr>
          <w:sz w:val="16"/>
          <w:szCs w:val="16"/>
        </w:rPr>
      </w:pPr>
    </w:p>
    <w:p w:rsidR="00940DE8" w:rsidRPr="00D4599F" w:rsidRDefault="00940DE8" w:rsidP="00940DE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 w:rsidRPr="00A6448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еятельности</w:t>
      </w:r>
      <w:r w:rsidRPr="00A64489">
        <w:rPr>
          <w:b/>
          <w:sz w:val="28"/>
          <w:szCs w:val="28"/>
        </w:rPr>
        <w:t xml:space="preserve"> контрольно-счетной палаты</w:t>
      </w:r>
      <w:r>
        <w:rPr>
          <w:b/>
          <w:sz w:val="28"/>
          <w:szCs w:val="28"/>
        </w:rPr>
        <w:t xml:space="preserve"> Кемеровского муниципального района </w:t>
      </w:r>
      <w:r w:rsidRPr="00A6448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201</w:t>
      </w:r>
      <w:r w:rsidR="009153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Pr="00A64489">
        <w:rPr>
          <w:b/>
          <w:sz w:val="28"/>
          <w:szCs w:val="28"/>
        </w:rPr>
        <w:t>201</w:t>
      </w:r>
      <w:r w:rsidR="00915379">
        <w:rPr>
          <w:b/>
          <w:sz w:val="28"/>
          <w:szCs w:val="28"/>
        </w:rPr>
        <w:t>7</w:t>
      </w:r>
      <w:r w:rsidRPr="00A64489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 по объему выявленных нарушений</w:t>
      </w:r>
    </w:p>
    <w:p w:rsidR="00940DE8" w:rsidRPr="00C45889" w:rsidRDefault="00940DE8" w:rsidP="00940DE8">
      <w:pPr>
        <w:pStyle w:val="af0"/>
        <w:keepNext/>
        <w:jc w:val="both"/>
        <w:rPr>
          <w:b w:val="0"/>
          <w:color w:val="auto"/>
        </w:rPr>
      </w:pPr>
      <w:r w:rsidRPr="005939C9">
        <w:rPr>
          <w:b w:val="0"/>
        </w:rPr>
        <w:t xml:space="preserve">  </w:t>
      </w:r>
      <w:r w:rsidRPr="00C45889">
        <w:rPr>
          <w:b w:val="0"/>
          <w:color w:val="auto"/>
        </w:rPr>
        <w:t xml:space="preserve">тыс. руб.   </w:t>
      </w:r>
    </w:p>
    <w:p w:rsidR="00940DE8" w:rsidRPr="00D4599F" w:rsidRDefault="00940DE8" w:rsidP="00940DE8">
      <w:pPr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124575" cy="2886075"/>
            <wp:effectExtent l="19050" t="0" r="0" b="0"/>
            <wp:docPr id="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4C3D" w:rsidRPr="00D4599F" w:rsidRDefault="008A4C3D" w:rsidP="00940DE8">
      <w:pPr>
        <w:pStyle w:val="a9"/>
        <w:numPr>
          <w:ilvl w:val="0"/>
          <w:numId w:val="5"/>
        </w:numPr>
        <w:ind w:left="1134" w:firstLine="0"/>
        <w:jc w:val="center"/>
        <w:rPr>
          <w:rFonts w:eastAsia="Times New Roman"/>
          <w:b/>
          <w:color w:val="000000" w:themeColor="text1"/>
          <w:sz w:val="16"/>
          <w:szCs w:val="16"/>
        </w:rPr>
      </w:pPr>
      <w:r w:rsidRPr="006D2A41">
        <w:rPr>
          <w:rFonts w:eastAsia="Times New Roman"/>
          <w:b/>
          <w:color w:val="000000" w:themeColor="text1"/>
          <w:szCs w:val="28"/>
        </w:rPr>
        <w:t>Методологическая работа</w:t>
      </w:r>
      <w:r w:rsidR="0053622C" w:rsidRPr="006D2A41">
        <w:rPr>
          <w:rFonts w:eastAsia="Times New Roman"/>
          <w:b/>
          <w:color w:val="000000" w:themeColor="text1"/>
          <w:szCs w:val="28"/>
        </w:rPr>
        <w:t xml:space="preserve"> в контрольно-счетной палате Кемеров</w:t>
      </w:r>
      <w:r w:rsidR="00FB5F0D" w:rsidRPr="006D2A41">
        <w:rPr>
          <w:rFonts w:eastAsia="Times New Roman"/>
          <w:b/>
          <w:color w:val="000000" w:themeColor="text1"/>
          <w:szCs w:val="28"/>
        </w:rPr>
        <w:t>ског</w:t>
      </w:r>
      <w:r w:rsidR="0053622C" w:rsidRPr="006D2A41">
        <w:rPr>
          <w:rFonts w:eastAsia="Times New Roman"/>
          <w:b/>
          <w:color w:val="000000" w:themeColor="text1"/>
          <w:szCs w:val="28"/>
        </w:rPr>
        <w:t>о</w:t>
      </w:r>
      <w:r w:rsidR="00FB5F0D" w:rsidRPr="006D2A41">
        <w:rPr>
          <w:rFonts w:eastAsia="Times New Roman"/>
          <w:b/>
          <w:color w:val="000000" w:themeColor="text1"/>
          <w:szCs w:val="28"/>
        </w:rPr>
        <w:t xml:space="preserve"> муниципального района</w:t>
      </w:r>
    </w:p>
    <w:p w:rsidR="008A4C3D" w:rsidRPr="00D4599F" w:rsidRDefault="008A4C3D" w:rsidP="008A4C3D">
      <w:pPr>
        <w:ind w:firstLine="709"/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89312E" w:rsidRDefault="00FC0CE1" w:rsidP="00FC0CE1">
      <w:pPr>
        <w:ind w:firstLine="709"/>
        <w:jc w:val="both"/>
        <w:rPr>
          <w:rFonts w:eastAsia="Times New Roman"/>
          <w:szCs w:val="28"/>
        </w:rPr>
      </w:pPr>
      <w:r w:rsidRPr="00214D35">
        <w:rPr>
          <w:rFonts w:eastAsia="Times New Roman"/>
          <w:szCs w:val="28"/>
        </w:rPr>
        <w:t xml:space="preserve">С целью </w:t>
      </w:r>
      <w:r w:rsidR="008C3074">
        <w:rPr>
          <w:rFonts w:eastAsia="Times New Roman"/>
          <w:szCs w:val="28"/>
        </w:rPr>
        <w:t xml:space="preserve">практического использования при анализе и </w:t>
      </w:r>
      <w:r w:rsidRPr="00214D35">
        <w:rPr>
          <w:rFonts w:eastAsia="Times New Roman"/>
          <w:szCs w:val="28"/>
        </w:rPr>
        <w:t>формировани</w:t>
      </w:r>
      <w:r w:rsidR="008C3074">
        <w:rPr>
          <w:rFonts w:eastAsia="Times New Roman"/>
          <w:szCs w:val="28"/>
        </w:rPr>
        <w:t>и</w:t>
      </w:r>
      <w:r w:rsidRPr="00214D35">
        <w:rPr>
          <w:rFonts w:eastAsia="Times New Roman"/>
          <w:szCs w:val="28"/>
        </w:rPr>
        <w:t xml:space="preserve"> документов, отвечающих действующему законодательству, </w:t>
      </w:r>
      <w:r w:rsidR="008C3074">
        <w:rPr>
          <w:rFonts w:eastAsia="Times New Roman"/>
          <w:szCs w:val="28"/>
        </w:rPr>
        <w:t>в 201</w:t>
      </w:r>
      <w:r w:rsidR="00243B2F">
        <w:rPr>
          <w:rFonts w:eastAsia="Times New Roman"/>
          <w:szCs w:val="28"/>
        </w:rPr>
        <w:t>7</w:t>
      </w:r>
      <w:r w:rsidR="008C3074">
        <w:rPr>
          <w:rFonts w:eastAsia="Times New Roman"/>
          <w:szCs w:val="28"/>
        </w:rPr>
        <w:t xml:space="preserve"> году контрольно-счетной палатой </w:t>
      </w:r>
      <w:r w:rsidRPr="00214D35">
        <w:rPr>
          <w:rFonts w:eastAsia="Times New Roman"/>
          <w:szCs w:val="28"/>
        </w:rPr>
        <w:t xml:space="preserve">изучались </w:t>
      </w:r>
      <w:r w:rsidR="008C3074">
        <w:rPr>
          <w:rFonts w:eastAsia="Times New Roman"/>
          <w:szCs w:val="28"/>
        </w:rPr>
        <w:t xml:space="preserve">актуальные </w:t>
      </w:r>
      <w:r w:rsidRPr="00214D35">
        <w:rPr>
          <w:rFonts w:eastAsia="Times New Roman"/>
          <w:szCs w:val="28"/>
        </w:rPr>
        <w:t xml:space="preserve">нормативные документы и опыт </w:t>
      </w:r>
      <w:r w:rsidR="00652BB1">
        <w:rPr>
          <w:rFonts w:eastAsia="Times New Roman"/>
          <w:szCs w:val="28"/>
        </w:rPr>
        <w:t xml:space="preserve">других </w:t>
      </w:r>
      <w:r w:rsidRPr="00214D35">
        <w:rPr>
          <w:rFonts w:eastAsia="Times New Roman"/>
          <w:szCs w:val="28"/>
        </w:rPr>
        <w:t>контрольно-счетных органов</w:t>
      </w:r>
      <w:r w:rsidR="008C3074">
        <w:rPr>
          <w:rFonts w:eastAsia="Times New Roman"/>
          <w:szCs w:val="28"/>
        </w:rPr>
        <w:t xml:space="preserve"> Российской Федерации, в том числе </w:t>
      </w:r>
      <w:r w:rsidR="008C3074">
        <w:rPr>
          <w:rFonts w:eastAsia="Times New Roman"/>
          <w:szCs w:val="28"/>
        </w:rPr>
        <w:lastRenderedPageBreak/>
        <w:t>контрольно-счетных органов Кемеровской области</w:t>
      </w:r>
      <w:r w:rsidR="00652BB1">
        <w:rPr>
          <w:rFonts w:eastAsia="Times New Roman"/>
          <w:szCs w:val="28"/>
        </w:rPr>
        <w:t>.</w:t>
      </w:r>
    </w:p>
    <w:p w:rsidR="00FC0CE1" w:rsidRDefault="00776E49" w:rsidP="00FC0CE1">
      <w:pPr>
        <w:ind w:firstLine="709"/>
        <w:jc w:val="both"/>
        <w:rPr>
          <w:rFonts w:eastAsia="Times New Roman"/>
          <w:szCs w:val="28"/>
        </w:rPr>
      </w:pPr>
      <w:r w:rsidRPr="00D73C50">
        <w:rPr>
          <w:szCs w:val="28"/>
        </w:rPr>
        <w:t xml:space="preserve">Для организации методологического обеспечения </w:t>
      </w:r>
      <w:r w:rsidR="008C3074">
        <w:rPr>
          <w:szCs w:val="28"/>
        </w:rPr>
        <w:t xml:space="preserve">своей </w:t>
      </w:r>
      <w:r w:rsidRPr="00D73C50">
        <w:rPr>
          <w:szCs w:val="28"/>
        </w:rPr>
        <w:t xml:space="preserve">деятельности </w:t>
      </w:r>
      <w:r w:rsidR="008C3074">
        <w:rPr>
          <w:szCs w:val="28"/>
        </w:rPr>
        <w:t>контрольно-счетн</w:t>
      </w:r>
      <w:r w:rsidR="001D12C4">
        <w:rPr>
          <w:szCs w:val="28"/>
        </w:rPr>
        <w:t>ой</w:t>
      </w:r>
      <w:r w:rsidR="008C3074">
        <w:rPr>
          <w:szCs w:val="28"/>
        </w:rPr>
        <w:t xml:space="preserve"> палатой </w:t>
      </w:r>
      <w:r w:rsidRPr="00D73C50">
        <w:rPr>
          <w:szCs w:val="28"/>
        </w:rPr>
        <w:t xml:space="preserve">Кемеровского муниципального района </w:t>
      </w:r>
      <w:r w:rsidR="001D12C4">
        <w:rPr>
          <w:szCs w:val="28"/>
        </w:rPr>
        <w:t>использовались</w:t>
      </w:r>
      <w:r>
        <w:rPr>
          <w:szCs w:val="28"/>
        </w:rPr>
        <w:t xml:space="preserve"> материалы сайта Счетной палаты </w:t>
      </w:r>
      <w:r w:rsidRPr="00D73C50">
        <w:rPr>
          <w:szCs w:val="28"/>
        </w:rPr>
        <w:t>Российской Федерации</w:t>
      </w:r>
      <w:r>
        <w:rPr>
          <w:szCs w:val="28"/>
        </w:rPr>
        <w:t>, Союза муниципальных</w:t>
      </w:r>
      <w:r w:rsidRPr="004A3234">
        <w:rPr>
          <w:szCs w:val="28"/>
        </w:rPr>
        <w:t xml:space="preserve"> </w:t>
      </w:r>
      <w:r w:rsidRPr="00D73C50">
        <w:rPr>
          <w:szCs w:val="28"/>
        </w:rPr>
        <w:t>контрольно-счетных органов Российской Федераци</w:t>
      </w:r>
      <w:r>
        <w:rPr>
          <w:szCs w:val="28"/>
        </w:rPr>
        <w:t>и.</w:t>
      </w:r>
    </w:p>
    <w:p w:rsidR="00BA762D" w:rsidRPr="000726E7" w:rsidRDefault="00BA762D" w:rsidP="00EF28B9">
      <w:pPr>
        <w:ind w:firstLine="709"/>
        <w:jc w:val="both"/>
        <w:rPr>
          <w:rFonts w:eastAsia="Times New Roman"/>
          <w:szCs w:val="28"/>
        </w:rPr>
      </w:pPr>
    </w:p>
    <w:p w:rsidR="00066661" w:rsidRPr="001D12C4" w:rsidRDefault="008A4C3D" w:rsidP="00066661">
      <w:pPr>
        <w:pStyle w:val="a9"/>
        <w:numPr>
          <w:ilvl w:val="0"/>
          <w:numId w:val="5"/>
        </w:numPr>
        <w:ind w:firstLine="709"/>
        <w:jc w:val="center"/>
        <w:rPr>
          <w:rFonts w:eastAsia="Times New Roman"/>
          <w:b/>
          <w:color w:val="000000" w:themeColor="text1"/>
          <w:szCs w:val="28"/>
        </w:rPr>
      </w:pPr>
      <w:r w:rsidRPr="001D12C4">
        <w:rPr>
          <w:rFonts w:eastAsia="Times New Roman"/>
          <w:b/>
          <w:color w:val="000000" w:themeColor="text1"/>
          <w:szCs w:val="28"/>
        </w:rPr>
        <w:t xml:space="preserve">Организационная </w:t>
      </w:r>
      <w:r w:rsidR="000726E7" w:rsidRPr="001D12C4">
        <w:rPr>
          <w:rFonts w:eastAsia="Times New Roman"/>
          <w:b/>
          <w:color w:val="000000" w:themeColor="text1"/>
          <w:szCs w:val="28"/>
        </w:rPr>
        <w:t>деятельность</w:t>
      </w:r>
      <w:r w:rsidR="001D12C4">
        <w:rPr>
          <w:rFonts w:eastAsia="Times New Roman"/>
          <w:b/>
          <w:color w:val="000000" w:themeColor="text1"/>
          <w:szCs w:val="28"/>
        </w:rPr>
        <w:t xml:space="preserve"> </w:t>
      </w:r>
      <w:r w:rsidR="00066661" w:rsidRPr="001D12C4">
        <w:rPr>
          <w:rFonts w:eastAsia="Times New Roman"/>
          <w:b/>
          <w:color w:val="000000" w:themeColor="text1"/>
          <w:szCs w:val="28"/>
        </w:rPr>
        <w:t>контрольно-счетной палат</w:t>
      </w:r>
      <w:r w:rsidR="001D12C4">
        <w:rPr>
          <w:rFonts w:eastAsia="Times New Roman"/>
          <w:b/>
          <w:color w:val="000000" w:themeColor="text1"/>
          <w:szCs w:val="28"/>
        </w:rPr>
        <w:t>ы</w:t>
      </w:r>
      <w:r w:rsidR="00066661" w:rsidRPr="001D12C4">
        <w:rPr>
          <w:rFonts w:eastAsia="Times New Roman"/>
          <w:b/>
          <w:color w:val="000000" w:themeColor="text1"/>
          <w:szCs w:val="28"/>
        </w:rPr>
        <w:t xml:space="preserve"> Кемеров</w:t>
      </w:r>
      <w:r w:rsidR="00203F1F" w:rsidRPr="001D12C4">
        <w:rPr>
          <w:rFonts w:eastAsia="Times New Roman"/>
          <w:b/>
          <w:color w:val="000000" w:themeColor="text1"/>
          <w:szCs w:val="28"/>
        </w:rPr>
        <w:t>ског</w:t>
      </w:r>
      <w:r w:rsidR="00066661" w:rsidRPr="001D12C4">
        <w:rPr>
          <w:rFonts w:eastAsia="Times New Roman"/>
          <w:b/>
          <w:color w:val="000000" w:themeColor="text1"/>
          <w:szCs w:val="28"/>
        </w:rPr>
        <w:t>о</w:t>
      </w:r>
      <w:r w:rsidR="00203F1F" w:rsidRPr="001D12C4">
        <w:rPr>
          <w:rFonts w:eastAsia="Times New Roman"/>
          <w:b/>
          <w:color w:val="000000" w:themeColor="text1"/>
          <w:szCs w:val="28"/>
        </w:rPr>
        <w:t xml:space="preserve"> муниципального района</w:t>
      </w:r>
    </w:p>
    <w:p w:rsidR="008A4C3D" w:rsidRPr="002A7486" w:rsidRDefault="008A4C3D" w:rsidP="008A4C3D">
      <w:pPr>
        <w:ind w:firstLine="709"/>
        <w:jc w:val="both"/>
        <w:rPr>
          <w:rFonts w:eastAsia="Times New Roman"/>
          <w:color w:val="000000" w:themeColor="text1"/>
          <w:szCs w:val="28"/>
        </w:rPr>
      </w:pPr>
    </w:p>
    <w:p w:rsidR="008B36AD" w:rsidRPr="008B36AD" w:rsidRDefault="008A4C3D" w:rsidP="008B36AD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целях реализации принципа гласности  в соответствии с требования</w:t>
      </w:r>
      <w:r w:rsidR="000A0F44">
        <w:rPr>
          <w:rFonts w:eastAsia="Times New Roman"/>
          <w:szCs w:val="28"/>
        </w:rPr>
        <w:t>ми</w:t>
      </w:r>
      <w:r>
        <w:rPr>
          <w:rFonts w:eastAsia="Times New Roman"/>
          <w:szCs w:val="28"/>
        </w:rPr>
        <w:t xml:space="preserve"> Федерального закона от 07.02.2011 № 6-ФЗ </w:t>
      </w:r>
      <w:r w:rsidRPr="00C251A7">
        <w:rPr>
          <w:rFonts w:eastAsia="Times New Roman"/>
          <w:szCs w:val="28"/>
        </w:rPr>
        <w:t>«Об общих принципах организации и  деятельности контрольно-счетных органов субъектов Российской Федерации и муниципальных образований»</w:t>
      </w:r>
      <w:r w:rsidRPr="00130363">
        <w:rPr>
          <w:rFonts w:eastAsia="Times New Roman"/>
          <w:szCs w:val="28"/>
        </w:rPr>
        <w:t>, Положения</w:t>
      </w:r>
      <w:r>
        <w:rPr>
          <w:rFonts w:eastAsia="Times New Roman"/>
          <w:szCs w:val="28"/>
        </w:rPr>
        <w:t xml:space="preserve"> </w:t>
      </w:r>
      <w:r w:rsidR="00EE33F9">
        <w:rPr>
          <w:rFonts w:eastAsia="Times New Roman"/>
          <w:szCs w:val="28"/>
        </w:rPr>
        <w:t xml:space="preserve">о контрольно-счетной палате </w:t>
      </w:r>
      <w:r>
        <w:rPr>
          <w:rFonts w:eastAsia="Times New Roman"/>
          <w:szCs w:val="28"/>
        </w:rPr>
        <w:t xml:space="preserve">поддерживается в актуальном состоянии </w:t>
      </w:r>
      <w:r w:rsidR="00203F1F">
        <w:rPr>
          <w:rFonts w:eastAsia="Times New Roman"/>
          <w:szCs w:val="28"/>
        </w:rPr>
        <w:t>страни</w:t>
      </w:r>
      <w:r w:rsidR="004B027D">
        <w:rPr>
          <w:rFonts w:eastAsia="Times New Roman"/>
          <w:szCs w:val="28"/>
        </w:rPr>
        <w:t>чка КСП</w:t>
      </w:r>
      <w:r w:rsidR="00203F1F">
        <w:rPr>
          <w:rFonts w:eastAsia="Times New Roman"/>
          <w:szCs w:val="28"/>
        </w:rPr>
        <w:t xml:space="preserve"> на </w:t>
      </w:r>
      <w:r>
        <w:rPr>
          <w:rFonts w:eastAsia="Times New Roman"/>
          <w:szCs w:val="28"/>
        </w:rPr>
        <w:t>официальн</w:t>
      </w:r>
      <w:r w:rsidR="00203F1F">
        <w:rPr>
          <w:rFonts w:eastAsia="Times New Roman"/>
          <w:szCs w:val="28"/>
        </w:rPr>
        <w:t>ом</w:t>
      </w:r>
      <w:r>
        <w:rPr>
          <w:rFonts w:eastAsia="Times New Roman"/>
          <w:szCs w:val="28"/>
        </w:rPr>
        <w:t xml:space="preserve"> сайт</w:t>
      </w:r>
      <w:r w:rsidR="00203F1F">
        <w:rPr>
          <w:rFonts w:eastAsia="Times New Roman"/>
          <w:szCs w:val="28"/>
        </w:rPr>
        <w:t>е</w:t>
      </w:r>
      <w:r>
        <w:rPr>
          <w:rFonts w:eastAsia="Times New Roman"/>
          <w:szCs w:val="28"/>
        </w:rPr>
        <w:t xml:space="preserve"> </w:t>
      </w:r>
      <w:r w:rsidR="00A33353" w:rsidRPr="005F2193">
        <w:rPr>
          <w:color w:val="000000"/>
          <w:szCs w:val="28"/>
          <w:lang w:eastAsia="en-US"/>
        </w:rPr>
        <w:t>Кемеровского муниципального района (</w:t>
      </w:r>
      <w:hyperlink r:id="rId11" w:history="1">
        <w:r w:rsidR="00A33353" w:rsidRPr="002A7486">
          <w:rPr>
            <w:rStyle w:val="a6"/>
            <w:color w:val="000000" w:themeColor="text1"/>
            <w:szCs w:val="28"/>
            <w:lang w:eastAsia="en-US"/>
          </w:rPr>
          <w:t>www.ak</w:t>
        </w:r>
        <w:r w:rsidR="00A33353" w:rsidRPr="002A7486">
          <w:rPr>
            <w:rStyle w:val="a6"/>
            <w:color w:val="000000" w:themeColor="text1"/>
            <w:szCs w:val="28"/>
            <w:lang w:val="en-US" w:eastAsia="en-US"/>
          </w:rPr>
          <w:t>mrko</w:t>
        </w:r>
        <w:r w:rsidR="00A33353" w:rsidRPr="002A7486">
          <w:rPr>
            <w:rStyle w:val="a6"/>
            <w:color w:val="000000" w:themeColor="text1"/>
            <w:szCs w:val="28"/>
            <w:lang w:eastAsia="en-US"/>
          </w:rPr>
          <w:t>.</w:t>
        </w:r>
        <w:proofErr w:type="spellStart"/>
        <w:r w:rsidR="00A33353" w:rsidRPr="002A7486">
          <w:rPr>
            <w:rStyle w:val="a6"/>
            <w:color w:val="000000" w:themeColor="text1"/>
            <w:szCs w:val="28"/>
            <w:lang w:eastAsia="en-US"/>
          </w:rPr>
          <w:t>ru</w:t>
        </w:r>
        <w:proofErr w:type="spellEnd"/>
        <w:r w:rsidR="00A33353" w:rsidRPr="002A7486">
          <w:rPr>
            <w:rStyle w:val="a6"/>
            <w:color w:val="000000" w:themeColor="text1"/>
            <w:szCs w:val="28"/>
            <w:lang w:eastAsia="en-US"/>
          </w:rPr>
          <w:t>/</w:t>
        </w:r>
        <w:proofErr w:type="spellStart"/>
        <w:r w:rsidR="00A33353" w:rsidRPr="002A7486">
          <w:rPr>
            <w:rStyle w:val="a6"/>
            <w:color w:val="000000" w:themeColor="text1"/>
            <w:szCs w:val="28"/>
            <w:lang w:eastAsia="en-US"/>
          </w:rPr>
          <w:t>administraciya</w:t>
        </w:r>
        <w:proofErr w:type="spellEnd"/>
        <w:r w:rsidR="00A33353" w:rsidRPr="002A7486">
          <w:rPr>
            <w:rStyle w:val="a6"/>
            <w:color w:val="000000" w:themeColor="text1"/>
            <w:szCs w:val="28"/>
            <w:lang w:eastAsia="en-US"/>
          </w:rPr>
          <w:t>/</w:t>
        </w:r>
        <w:proofErr w:type="spellStart"/>
        <w:r w:rsidR="00A33353" w:rsidRPr="002A7486">
          <w:rPr>
            <w:rStyle w:val="a6"/>
            <w:color w:val="000000" w:themeColor="text1"/>
            <w:szCs w:val="28"/>
            <w:lang w:eastAsia="en-US"/>
          </w:rPr>
          <w:t>ksp</w:t>
        </w:r>
        <w:proofErr w:type="spellEnd"/>
      </w:hyperlink>
      <w:r w:rsidR="00A33353" w:rsidRPr="002A7486">
        <w:rPr>
          <w:color w:val="000000" w:themeColor="text1"/>
          <w:szCs w:val="28"/>
          <w:lang w:eastAsia="en-US"/>
        </w:rPr>
        <w:t>)</w:t>
      </w:r>
      <w:r w:rsidR="00D34DDF" w:rsidRPr="002A7486">
        <w:rPr>
          <w:rFonts w:eastAsia="Times New Roman"/>
          <w:color w:val="000000" w:themeColor="text1"/>
          <w:szCs w:val="28"/>
        </w:rPr>
        <w:t>.</w:t>
      </w:r>
      <w:r w:rsidR="00EE33F9" w:rsidRPr="00D6356A">
        <w:rPr>
          <w:rFonts w:eastAsia="Times New Roman"/>
          <w:szCs w:val="28"/>
        </w:rPr>
        <w:t xml:space="preserve"> </w:t>
      </w:r>
      <w:r w:rsidR="00EE33F9">
        <w:rPr>
          <w:rFonts w:eastAsia="Times New Roman"/>
          <w:szCs w:val="28"/>
        </w:rPr>
        <w:t>Всего на данном сайте в течение 201</w:t>
      </w:r>
      <w:r w:rsidR="00243B2F">
        <w:rPr>
          <w:rFonts w:eastAsia="Times New Roman"/>
          <w:szCs w:val="28"/>
        </w:rPr>
        <w:t>7</w:t>
      </w:r>
      <w:r w:rsidR="00EE33F9">
        <w:rPr>
          <w:rFonts w:eastAsia="Times New Roman"/>
          <w:szCs w:val="28"/>
        </w:rPr>
        <w:t xml:space="preserve"> года размещено </w:t>
      </w:r>
      <w:r w:rsidR="00595FBD">
        <w:rPr>
          <w:rFonts w:eastAsia="Times New Roman"/>
          <w:szCs w:val="28"/>
        </w:rPr>
        <w:t>4</w:t>
      </w:r>
      <w:r w:rsidR="00BA762D" w:rsidRPr="008B282C">
        <w:rPr>
          <w:rFonts w:eastAsia="Times New Roman"/>
          <w:color w:val="FF0000"/>
          <w:szCs w:val="28"/>
        </w:rPr>
        <w:t xml:space="preserve"> </w:t>
      </w:r>
      <w:r w:rsidR="009B2648">
        <w:rPr>
          <w:rFonts w:eastAsia="Times New Roman"/>
          <w:szCs w:val="28"/>
        </w:rPr>
        <w:t>обновлени</w:t>
      </w:r>
      <w:r w:rsidR="00595FBD">
        <w:rPr>
          <w:rFonts w:eastAsia="Times New Roman"/>
          <w:szCs w:val="28"/>
        </w:rPr>
        <w:t>я</w:t>
      </w:r>
      <w:r w:rsidR="00EE33F9">
        <w:rPr>
          <w:rFonts w:eastAsia="Times New Roman"/>
          <w:szCs w:val="28"/>
        </w:rPr>
        <w:t xml:space="preserve">, </w:t>
      </w:r>
      <w:proofErr w:type="gramStart"/>
      <w:r w:rsidR="00EE33F9">
        <w:rPr>
          <w:rFonts w:eastAsia="Times New Roman"/>
          <w:szCs w:val="28"/>
        </w:rPr>
        <w:t>содержащих</w:t>
      </w:r>
      <w:proofErr w:type="gramEnd"/>
      <w:r w:rsidR="00EE33F9">
        <w:rPr>
          <w:rFonts w:eastAsia="Times New Roman"/>
          <w:szCs w:val="28"/>
        </w:rPr>
        <w:t xml:space="preserve"> информацию о деятельности контрольно-счетной палаты.</w:t>
      </w:r>
      <w:r w:rsidR="004D5A30">
        <w:rPr>
          <w:rFonts w:eastAsia="Times New Roman"/>
          <w:szCs w:val="28"/>
        </w:rPr>
        <w:t xml:space="preserve"> </w:t>
      </w:r>
      <w:r w:rsidR="0015539F">
        <w:rPr>
          <w:rFonts w:eastAsia="Times New Roman"/>
          <w:szCs w:val="28"/>
        </w:rPr>
        <w:t xml:space="preserve">В соответствии с </w:t>
      </w:r>
      <w:r w:rsidR="007E383C">
        <w:rPr>
          <w:rFonts w:eastAsia="Times New Roman"/>
          <w:i/>
          <w:szCs w:val="28"/>
        </w:rPr>
        <w:t>П</w:t>
      </w:r>
      <w:r w:rsidR="008B36AD" w:rsidRPr="0015539F">
        <w:rPr>
          <w:rFonts w:eastAsia="Times New Roman"/>
          <w:i/>
          <w:szCs w:val="28"/>
        </w:rPr>
        <w:t>оряд</w:t>
      </w:r>
      <w:r w:rsidR="0015539F" w:rsidRPr="0015539F">
        <w:rPr>
          <w:rFonts w:eastAsia="Times New Roman"/>
          <w:i/>
          <w:szCs w:val="28"/>
        </w:rPr>
        <w:t>к</w:t>
      </w:r>
      <w:r w:rsidR="008B282C">
        <w:rPr>
          <w:rFonts w:eastAsia="Times New Roman"/>
          <w:i/>
          <w:szCs w:val="28"/>
        </w:rPr>
        <w:t>ом</w:t>
      </w:r>
      <w:r w:rsidR="008B36AD" w:rsidRPr="0015539F">
        <w:rPr>
          <w:rFonts w:eastAsia="Times New Roman"/>
          <w:i/>
          <w:szCs w:val="28"/>
        </w:rPr>
        <w:t xml:space="preserve"> организации доступа к информации о деятельности контрольно-счетной палаты района</w:t>
      </w:r>
      <w:r w:rsidR="00ED5433">
        <w:rPr>
          <w:rFonts w:eastAsia="Times New Roman"/>
          <w:szCs w:val="28"/>
        </w:rPr>
        <w:t xml:space="preserve"> </w:t>
      </w:r>
      <w:r w:rsidR="0015539F">
        <w:rPr>
          <w:rFonts w:eastAsia="Times New Roman"/>
          <w:szCs w:val="28"/>
        </w:rPr>
        <w:t xml:space="preserve"> КСП ежеквартально готови</w:t>
      </w:r>
      <w:r w:rsidR="008B282C">
        <w:rPr>
          <w:rFonts w:eastAsia="Times New Roman"/>
          <w:szCs w:val="28"/>
        </w:rPr>
        <w:t>ла</w:t>
      </w:r>
      <w:r w:rsidR="0015539F">
        <w:rPr>
          <w:rFonts w:eastAsia="Times New Roman"/>
          <w:szCs w:val="28"/>
        </w:rPr>
        <w:t xml:space="preserve"> </w:t>
      </w:r>
      <w:r w:rsidR="008B282C">
        <w:rPr>
          <w:rFonts w:eastAsia="Times New Roman"/>
          <w:szCs w:val="28"/>
        </w:rPr>
        <w:t xml:space="preserve">и размещала на сайте </w:t>
      </w:r>
      <w:r w:rsidR="0015539F">
        <w:rPr>
          <w:rFonts w:eastAsia="Times New Roman"/>
          <w:szCs w:val="28"/>
        </w:rPr>
        <w:t>Отчет</w:t>
      </w:r>
      <w:r w:rsidR="003D3089" w:rsidRPr="003D3089">
        <w:rPr>
          <w:rFonts w:eastAsia="Times New Roman"/>
          <w:szCs w:val="28"/>
        </w:rPr>
        <w:t xml:space="preserve"> </w:t>
      </w:r>
      <w:r w:rsidR="003D3089" w:rsidRPr="00164ED7">
        <w:rPr>
          <w:rFonts w:eastAsia="Times New Roman"/>
          <w:szCs w:val="28"/>
        </w:rPr>
        <w:t>об обеспечении доступа к информации контрольно-счетной палаты Кемеровского муниципального района</w:t>
      </w:r>
      <w:r w:rsidR="0015539F">
        <w:rPr>
          <w:rFonts w:eastAsia="Times New Roman"/>
          <w:szCs w:val="28"/>
        </w:rPr>
        <w:t>.</w:t>
      </w:r>
    </w:p>
    <w:p w:rsidR="008A4C3D" w:rsidRPr="0098142B" w:rsidRDefault="008A4C3D" w:rsidP="008A4C3D">
      <w:pPr>
        <w:ind w:firstLine="709"/>
        <w:jc w:val="both"/>
        <w:rPr>
          <w:rFonts w:eastAsia="Times New Roman"/>
          <w:szCs w:val="28"/>
        </w:rPr>
      </w:pPr>
      <w:r w:rsidRPr="00350451">
        <w:rPr>
          <w:rFonts w:eastAsia="Times New Roman"/>
          <w:szCs w:val="28"/>
        </w:rPr>
        <w:t xml:space="preserve">Для обеспечения деятельности </w:t>
      </w:r>
      <w:r w:rsidR="006C4FD7">
        <w:rPr>
          <w:rFonts w:eastAsia="Times New Roman"/>
          <w:szCs w:val="28"/>
        </w:rPr>
        <w:t>контрольно-счетной палаты</w:t>
      </w:r>
      <w:r w:rsidRPr="00350451">
        <w:rPr>
          <w:rFonts w:eastAsia="Times New Roman"/>
          <w:szCs w:val="28"/>
        </w:rPr>
        <w:t xml:space="preserve"> </w:t>
      </w:r>
      <w:r w:rsidR="00486FC0" w:rsidRPr="0098142B">
        <w:rPr>
          <w:rFonts w:eastAsia="Times New Roman"/>
          <w:szCs w:val="28"/>
        </w:rPr>
        <w:t>выполнены следующие работы</w:t>
      </w:r>
      <w:r w:rsidRPr="0098142B">
        <w:rPr>
          <w:rFonts w:eastAsia="Times New Roman"/>
          <w:szCs w:val="28"/>
        </w:rPr>
        <w:t>:</w:t>
      </w:r>
    </w:p>
    <w:p w:rsidR="00387AF5" w:rsidRDefault="00387AF5" w:rsidP="00AF1E43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5F10A6" w:rsidRPr="003D3089">
        <w:rPr>
          <w:rFonts w:eastAsia="Times New Roman"/>
          <w:szCs w:val="28"/>
        </w:rPr>
        <w:t xml:space="preserve"> составлена контрольно-счетной палатой и утв</w:t>
      </w:r>
      <w:r w:rsidR="00111FB2" w:rsidRPr="003D3089">
        <w:rPr>
          <w:rFonts w:eastAsia="Times New Roman"/>
          <w:szCs w:val="28"/>
        </w:rPr>
        <w:t xml:space="preserve">ерждена </w:t>
      </w:r>
      <w:r w:rsidR="0015539F" w:rsidRPr="003D3089">
        <w:rPr>
          <w:rFonts w:eastAsia="Times New Roman"/>
          <w:szCs w:val="28"/>
        </w:rPr>
        <w:t xml:space="preserve">в установленном порядке </w:t>
      </w:r>
      <w:r w:rsidR="005F10A6" w:rsidRPr="003D3089">
        <w:rPr>
          <w:rFonts w:eastAsia="Times New Roman"/>
          <w:szCs w:val="28"/>
        </w:rPr>
        <w:t xml:space="preserve">бюджетная смета, </w:t>
      </w:r>
      <w:r w:rsidR="00166357" w:rsidRPr="003D3089">
        <w:rPr>
          <w:rFonts w:eastAsia="Times New Roman"/>
          <w:szCs w:val="28"/>
        </w:rPr>
        <w:t>п</w:t>
      </w:r>
      <w:r w:rsidR="00AF1E43" w:rsidRPr="003D3089">
        <w:rPr>
          <w:rFonts w:eastAsia="Times New Roman"/>
          <w:szCs w:val="28"/>
        </w:rPr>
        <w:t>роводилась текущая работа по предоставлению заявок на финансирование</w:t>
      </w:r>
      <w:r w:rsidR="00ED5433">
        <w:rPr>
          <w:rFonts w:eastAsia="Times New Roman"/>
          <w:szCs w:val="28"/>
        </w:rPr>
        <w:t xml:space="preserve"> расходов</w:t>
      </w:r>
      <w:r>
        <w:rPr>
          <w:rFonts w:eastAsia="Times New Roman"/>
          <w:szCs w:val="28"/>
        </w:rPr>
        <w:t>;</w:t>
      </w:r>
    </w:p>
    <w:p w:rsidR="00AF1E43" w:rsidRDefault="00387AF5" w:rsidP="00AF1E43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A8024E">
        <w:rPr>
          <w:rFonts w:eastAsia="Times New Roman"/>
          <w:szCs w:val="28"/>
        </w:rPr>
        <w:t>з</w:t>
      </w:r>
      <w:r w:rsidR="00AF1E43" w:rsidRPr="00A8024E">
        <w:rPr>
          <w:rFonts w:eastAsia="Times New Roman"/>
          <w:szCs w:val="28"/>
        </w:rPr>
        <w:t xml:space="preserve">аключено </w:t>
      </w:r>
      <w:r w:rsidR="0043642C">
        <w:rPr>
          <w:rFonts w:eastAsia="Times New Roman"/>
          <w:szCs w:val="28"/>
        </w:rPr>
        <w:t>4</w:t>
      </w:r>
      <w:r w:rsidR="008D299B" w:rsidRPr="00A8024E">
        <w:rPr>
          <w:rFonts w:eastAsia="Times New Roman"/>
          <w:szCs w:val="28"/>
        </w:rPr>
        <w:t xml:space="preserve"> </w:t>
      </w:r>
      <w:r w:rsidR="00AF1E43" w:rsidRPr="003C66EA">
        <w:rPr>
          <w:rFonts w:eastAsia="Times New Roman"/>
          <w:szCs w:val="28"/>
        </w:rPr>
        <w:t>договор</w:t>
      </w:r>
      <w:r w:rsidR="008D299B">
        <w:rPr>
          <w:rFonts w:eastAsia="Times New Roman"/>
          <w:szCs w:val="28"/>
        </w:rPr>
        <w:t xml:space="preserve">а </w:t>
      </w:r>
      <w:r w:rsidR="00AF1E43">
        <w:rPr>
          <w:rFonts w:eastAsia="Times New Roman"/>
          <w:szCs w:val="28"/>
        </w:rPr>
        <w:t>на поставку товаров, выполнение работ, оказание услуг для нужд контрольно-счетной палаты</w:t>
      </w:r>
      <w:r w:rsidR="0015539F">
        <w:rPr>
          <w:rFonts w:eastAsia="Times New Roman"/>
          <w:szCs w:val="28"/>
        </w:rPr>
        <w:t xml:space="preserve"> в рамках утвержденной для контрольно-счетной палаты бюджетной сметы</w:t>
      </w:r>
      <w:r>
        <w:rPr>
          <w:rFonts w:eastAsia="Times New Roman"/>
          <w:szCs w:val="28"/>
        </w:rPr>
        <w:t>;</w:t>
      </w:r>
    </w:p>
    <w:p w:rsidR="00827494" w:rsidRDefault="00387AF5" w:rsidP="00C216D0">
      <w:pPr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- </w:t>
      </w:r>
      <w:r w:rsidR="00C216D0" w:rsidRPr="00422C8E">
        <w:rPr>
          <w:szCs w:val="28"/>
        </w:rPr>
        <w:t xml:space="preserve">в рамках взаимодействия </w:t>
      </w:r>
      <w:proofErr w:type="gramStart"/>
      <w:r w:rsidR="00827494">
        <w:rPr>
          <w:szCs w:val="28"/>
        </w:rPr>
        <w:t>согласно</w:t>
      </w:r>
      <w:proofErr w:type="gramEnd"/>
      <w:r w:rsidR="00827494">
        <w:rPr>
          <w:szCs w:val="28"/>
        </w:rPr>
        <w:t xml:space="preserve"> заключенного Соглашения о взаимодействии проведено совещание по интересующим вопросам с Прокуратурой Кемеровского района; </w:t>
      </w:r>
    </w:p>
    <w:p w:rsidR="00E3377B" w:rsidRDefault="00827494" w:rsidP="00C216D0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387AF5">
        <w:rPr>
          <w:rFonts w:eastAsia="Times New Roman"/>
          <w:szCs w:val="28"/>
        </w:rPr>
        <w:t>п</w:t>
      </w:r>
      <w:r w:rsidR="00C216D0">
        <w:rPr>
          <w:rFonts w:eastAsia="Times New Roman"/>
          <w:szCs w:val="28"/>
        </w:rPr>
        <w:t xml:space="preserve">одготовлены и направлены письма и </w:t>
      </w:r>
      <w:r w:rsidR="00E3377B" w:rsidRPr="00422C8E">
        <w:rPr>
          <w:szCs w:val="28"/>
        </w:rPr>
        <w:t>подготовлены ответы на запросы:</w:t>
      </w:r>
    </w:p>
    <w:p w:rsidR="00B5355B" w:rsidRDefault="00B5355B" w:rsidP="00B5355B">
      <w:pPr>
        <w:ind w:firstLine="567"/>
        <w:jc w:val="both"/>
        <w:rPr>
          <w:szCs w:val="28"/>
        </w:rPr>
      </w:pPr>
      <w:r>
        <w:rPr>
          <w:szCs w:val="28"/>
        </w:rPr>
        <w:t>а</w:t>
      </w:r>
      <w:r w:rsidRPr="00B5355B">
        <w:rPr>
          <w:szCs w:val="28"/>
        </w:rPr>
        <w:t>) Контрольно-счетной палаты Кемеровской области</w:t>
      </w:r>
      <w:r>
        <w:rPr>
          <w:szCs w:val="28"/>
        </w:rPr>
        <w:t>,</w:t>
      </w:r>
    </w:p>
    <w:p w:rsidR="00E3377B" w:rsidRPr="00422C8E" w:rsidRDefault="00B5355B" w:rsidP="00E3377B">
      <w:pPr>
        <w:ind w:firstLine="567"/>
        <w:jc w:val="both"/>
        <w:rPr>
          <w:szCs w:val="28"/>
        </w:rPr>
      </w:pPr>
      <w:r>
        <w:rPr>
          <w:szCs w:val="28"/>
        </w:rPr>
        <w:t>б</w:t>
      </w:r>
      <w:r w:rsidR="00F344A5">
        <w:rPr>
          <w:szCs w:val="28"/>
        </w:rPr>
        <w:t xml:space="preserve">) </w:t>
      </w:r>
      <w:r w:rsidR="00CA1D85">
        <w:rPr>
          <w:szCs w:val="28"/>
        </w:rPr>
        <w:t>Прокуратуры Кемеровского района</w:t>
      </w:r>
      <w:r>
        <w:rPr>
          <w:szCs w:val="28"/>
        </w:rPr>
        <w:t>.</w:t>
      </w:r>
    </w:p>
    <w:p w:rsidR="008A4C3D" w:rsidRDefault="0015539F" w:rsidP="002E2AEF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Сотрудники</w:t>
      </w:r>
      <w:r w:rsidR="008A4C3D">
        <w:rPr>
          <w:rFonts w:eastAsia="Times New Roman"/>
          <w:szCs w:val="28"/>
        </w:rPr>
        <w:t xml:space="preserve"> </w:t>
      </w:r>
      <w:r w:rsidR="00ED6091">
        <w:rPr>
          <w:rFonts w:eastAsia="Times New Roman"/>
          <w:szCs w:val="28"/>
        </w:rPr>
        <w:t>палаты</w:t>
      </w:r>
      <w:r w:rsidR="00336D94">
        <w:rPr>
          <w:rFonts w:eastAsia="Times New Roman"/>
          <w:szCs w:val="28"/>
        </w:rPr>
        <w:t xml:space="preserve"> регулярно </w:t>
      </w:r>
      <w:r w:rsidR="0044086F">
        <w:rPr>
          <w:rFonts w:eastAsia="Times New Roman"/>
          <w:szCs w:val="28"/>
        </w:rPr>
        <w:t>в течени</w:t>
      </w:r>
      <w:r w:rsidR="004D5A30">
        <w:rPr>
          <w:rFonts w:eastAsia="Times New Roman"/>
          <w:szCs w:val="28"/>
        </w:rPr>
        <w:t>е</w:t>
      </w:r>
      <w:r w:rsidR="0044086F">
        <w:rPr>
          <w:rFonts w:eastAsia="Times New Roman"/>
          <w:szCs w:val="28"/>
        </w:rPr>
        <w:t xml:space="preserve"> 201</w:t>
      </w:r>
      <w:r w:rsidR="00243B2F">
        <w:rPr>
          <w:rFonts w:eastAsia="Times New Roman"/>
          <w:szCs w:val="28"/>
        </w:rPr>
        <w:t>7</w:t>
      </w:r>
      <w:r w:rsidR="0044086F">
        <w:rPr>
          <w:rFonts w:eastAsia="Times New Roman"/>
          <w:szCs w:val="28"/>
        </w:rPr>
        <w:t xml:space="preserve"> года </w:t>
      </w:r>
      <w:r w:rsidR="008A4C3D">
        <w:rPr>
          <w:rFonts w:eastAsia="Times New Roman"/>
          <w:szCs w:val="28"/>
        </w:rPr>
        <w:t>принимал</w:t>
      </w:r>
      <w:r>
        <w:rPr>
          <w:rFonts w:eastAsia="Times New Roman"/>
          <w:szCs w:val="28"/>
        </w:rPr>
        <w:t>и</w:t>
      </w:r>
      <w:r w:rsidR="008A4C3D">
        <w:rPr>
          <w:rFonts w:eastAsia="Times New Roman"/>
          <w:szCs w:val="28"/>
        </w:rPr>
        <w:t xml:space="preserve"> участие:</w:t>
      </w:r>
    </w:p>
    <w:p w:rsidR="008A4C3D" w:rsidRDefault="008A4C3D" w:rsidP="002E2AEF">
      <w:pPr>
        <w:pStyle w:val="ConsNormal"/>
        <w:widowControl/>
        <w:ind w:right="0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F344A5" w:rsidRPr="00F34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2E2AEF" w:rsidRPr="002E2A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еженедельных </w:t>
      </w:r>
      <w:r w:rsidRPr="002E2AEF">
        <w:rPr>
          <w:rFonts w:ascii="Times New Roman" w:eastAsia="SimSun" w:hAnsi="Times New Roman" w:cs="Times New Roman"/>
          <w:sz w:val="28"/>
          <w:szCs w:val="28"/>
          <w:lang w:eastAsia="zh-CN"/>
        </w:rPr>
        <w:t>аппаратных совещаниях</w:t>
      </w:r>
      <w:r w:rsidR="0064670F">
        <w:rPr>
          <w:rFonts w:ascii="Times New Roman" w:eastAsia="SimSun" w:hAnsi="Times New Roman" w:cs="Times New Roman"/>
          <w:sz w:val="28"/>
          <w:szCs w:val="28"/>
          <w:lang w:eastAsia="zh-CN"/>
        </w:rPr>
        <w:t>, проводимых администрацией района</w:t>
      </w:r>
      <w:r w:rsidRPr="002E2A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5539F">
        <w:rPr>
          <w:rFonts w:ascii="Times New Roman" w:eastAsia="SimSun" w:hAnsi="Times New Roman" w:cs="Times New Roman"/>
          <w:sz w:val="28"/>
          <w:szCs w:val="28"/>
          <w:lang w:eastAsia="zh-CN"/>
        </w:rPr>
        <w:t>с участием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заместител</w:t>
      </w:r>
      <w:r w:rsidR="00336D9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ей </w:t>
      </w:r>
      <w:r w:rsidR="002E2AEF">
        <w:rPr>
          <w:rFonts w:ascii="Times New Roman" w:eastAsia="SimSun" w:hAnsi="Times New Roman" w:cs="Times New Roman"/>
          <w:sz w:val="28"/>
          <w:szCs w:val="28"/>
          <w:lang w:eastAsia="zh-CN"/>
        </w:rPr>
        <w:t>г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>лавы</w:t>
      </w:r>
      <w:r w:rsidR="002E2A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района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>, начальник</w:t>
      </w:r>
      <w:r w:rsidR="0064670F">
        <w:rPr>
          <w:rFonts w:ascii="Times New Roman" w:eastAsia="SimSun" w:hAnsi="Times New Roman" w:cs="Times New Roman"/>
          <w:sz w:val="28"/>
          <w:szCs w:val="28"/>
          <w:lang w:eastAsia="zh-CN"/>
        </w:rPr>
        <w:t>ов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управлений, руководител</w:t>
      </w:r>
      <w:r w:rsidR="0064670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ей </w:t>
      </w:r>
      <w:r w:rsidR="002E2AEF" w:rsidRPr="00422C8E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муниципальных учреждений и предприятий</w:t>
      </w:r>
      <w:r w:rsidR="002E2AE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Кемеровского муниципального района;</w:t>
      </w:r>
    </w:p>
    <w:p w:rsidR="00F94012" w:rsidRDefault="008A4C3D" w:rsidP="008A4C3D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-</w:t>
      </w:r>
      <w:r w:rsidR="00EB3FE3">
        <w:rPr>
          <w:rFonts w:eastAsia="Times New Roman"/>
          <w:szCs w:val="28"/>
        </w:rPr>
        <w:t xml:space="preserve"> </w:t>
      </w:r>
      <w:r w:rsidR="00F344A5">
        <w:rPr>
          <w:rFonts w:eastAsia="Times New Roman"/>
          <w:szCs w:val="28"/>
        </w:rPr>
        <w:t xml:space="preserve">в </w:t>
      </w:r>
      <w:r>
        <w:rPr>
          <w:rFonts w:eastAsia="Times New Roman"/>
          <w:szCs w:val="28"/>
        </w:rPr>
        <w:t>заседаниях Совета</w:t>
      </w:r>
      <w:r w:rsidR="00ED6091">
        <w:rPr>
          <w:rFonts w:eastAsia="Times New Roman"/>
          <w:szCs w:val="28"/>
        </w:rPr>
        <w:t xml:space="preserve"> народных депутатов Кемеровского муниципального района</w:t>
      </w:r>
      <w:r>
        <w:rPr>
          <w:rFonts w:eastAsia="Times New Roman"/>
          <w:szCs w:val="28"/>
        </w:rPr>
        <w:t xml:space="preserve">, а также в заседаниях </w:t>
      </w:r>
      <w:r w:rsidR="0064670F">
        <w:rPr>
          <w:rFonts w:eastAsia="Times New Roman"/>
          <w:szCs w:val="28"/>
        </w:rPr>
        <w:t xml:space="preserve">профильных </w:t>
      </w:r>
      <w:r>
        <w:rPr>
          <w:rFonts w:eastAsia="Times New Roman"/>
          <w:szCs w:val="28"/>
        </w:rPr>
        <w:t>комитет</w:t>
      </w:r>
      <w:r w:rsidR="0064670F">
        <w:rPr>
          <w:rFonts w:eastAsia="Times New Roman"/>
          <w:szCs w:val="28"/>
        </w:rPr>
        <w:t>ов Совета;</w:t>
      </w:r>
    </w:p>
    <w:p w:rsidR="008A4C3D" w:rsidRDefault="00F94012" w:rsidP="008A4C3D">
      <w:pPr>
        <w:ind w:firstLine="709"/>
        <w:jc w:val="both"/>
        <w:rPr>
          <w:rFonts w:eastAsia="Times New Roman"/>
          <w:szCs w:val="28"/>
        </w:rPr>
      </w:pPr>
      <w:r w:rsidRPr="00F344A5">
        <w:rPr>
          <w:rFonts w:eastAsia="Times New Roman"/>
          <w:szCs w:val="28"/>
        </w:rPr>
        <w:t xml:space="preserve">- </w:t>
      </w:r>
      <w:r w:rsidR="00F344A5" w:rsidRPr="00F344A5">
        <w:rPr>
          <w:rFonts w:eastAsia="Times New Roman"/>
          <w:szCs w:val="28"/>
        </w:rPr>
        <w:t xml:space="preserve">в </w:t>
      </w:r>
      <w:r w:rsidR="00EC1953" w:rsidRPr="00F344A5">
        <w:rPr>
          <w:rFonts w:eastAsia="Times New Roman"/>
          <w:szCs w:val="28"/>
        </w:rPr>
        <w:t xml:space="preserve">работе </w:t>
      </w:r>
      <w:r w:rsidRPr="00F344A5">
        <w:rPr>
          <w:rFonts w:eastAsia="Times New Roman"/>
          <w:szCs w:val="28"/>
        </w:rPr>
        <w:t xml:space="preserve">коллегии </w:t>
      </w:r>
      <w:r w:rsidR="00C04B2C">
        <w:rPr>
          <w:rFonts w:eastAsia="Times New Roman"/>
          <w:szCs w:val="28"/>
        </w:rPr>
        <w:t>а</w:t>
      </w:r>
      <w:r w:rsidR="00A278F1">
        <w:rPr>
          <w:rFonts w:eastAsia="Times New Roman"/>
          <w:szCs w:val="28"/>
        </w:rPr>
        <w:t>д</w:t>
      </w:r>
      <w:r w:rsidR="00336D94">
        <w:rPr>
          <w:rFonts w:eastAsia="Times New Roman"/>
          <w:szCs w:val="28"/>
        </w:rPr>
        <w:t>министрации Кемеровского района.</w:t>
      </w:r>
    </w:p>
    <w:p w:rsidR="00EB3FE3" w:rsidRDefault="009B2648" w:rsidP="00EB3FE3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рамках плана работы </w:t>
      </w:r>
      <w:r w:rsidR="00D34DDF">
        <w:rPr>
          <w:rFonts w:eastAsia="Times New Roman"/>
          <w:szCs w:val="28"/>
        </w:rPr>
        <w:t xml:space="preserve">контрольно-счетной палаты </w:t>
      </w:r>
      <w:r>
        <w:rPr>
          <w:rFonts w:eastAsia="Times New Roman"/>
          <w:szCs w:val="28"/>
        </w:rPr>
        <w:t>п</w:t>
      </w:r>
      <w:r w:rsidR="00EB3FE3">
        <w:rPr>
          <w:rFonts w:eastAsia="Times New Roman"/>
          <w:szCs w:val="28"/>
        </w:rPr>
        <w:t xml:space="preserve">роводились аппаратные </w:t>
      </w:r>
      <w:r w:rsidR="00A541BF">
        <w:rPr>
          <w:rFonts w:eastAsia="Times New Roman"/>
          <w:szCs w:val="28"/>
        </w:rPr>
        <w:t xml:space="preserve">и рабочие </w:t>
      </w:r>
      <w:r w:rsidR="00EB3FE3">
        <w:rPr>
          <w:rFonts w:eastAsia="Times New Roman"/>
          <w:szCs w:val="28"/>
        </w:rPr>
        <w:t>совещания</w:t>
      </w:r>
      <w:r w:rsidR="00D34DDF">
        <w:rPr>
          <w:rFonts w:eastAsia="Times New Roman"/>
          <w:szCs w:val="28"/>
        </w:rPr>
        <w:t>.</w:t>
      </w:r>
      <w:r w:rsidR="00EB3FE3">
        <w:rPr>
          <w:rFonts w:eastAsia="Times New Roman"/>
          <w:szCs w:val="28"/>
        </w:rPr>
        <w:t xml:space="preserve"> </w:t>
      </w:r>
    </w:p>
    <w:p w:rsidR="003D2835" w:rsidRPr="00A967B2" w:rsidRDefault="00891514" w:rsidP="00F66335">
      <w:pPr>
        <w:shd w:val="clear" w:color="auto" w:fill="FFFFFF"/>
        <w:ind w:firstLine="720"/>
        <w:contextualSpacing/>
        <w:jc w:val="both"/>
      </w:pPr>
      <w:r>
        <w:t>Контрольно-счетной палатой подготовлен Отчет о деятельности за 201</w:t>
      </w:r>
      <w:r w:rsidR="00485789">
        <w:t>6</w:t>
      </w:r>
      <w:r>
        <w:t xml:space="preserve"> год, который рассмотрен на </w:t>
      </w:r>
      <w:r w:rsidR="003D2835">
        <w:t xml:space="preserve">сессии Совета народных депутатов Кемеровского муниципального района, прошедшей </w:t>
      </w:r>
      <w:r w:rsidR="00391C96">
        <w:t>в</w:t>
      </w:r>
      <w:r w:rsidR="003D2835">
        <w:t xml:space="preserve"> </w:t>
      </w:r>
      <w:r w:rsidR="003D2835" w:rsidRPr="00A967B2">
        <w:t>март</w:t>
      </w:r>
      <w:r w:rsidR="00391C96" w:rsidRPr="00A967B2">
        <w:t>е</w:t>
      </w:r>
      <w:r w:rsidR="003D2835" w:rsidRPr="00A967B2">
        <w:t xml:space="preserve"> </w:t>
      </w:r>
      <w:r w:rsidR="003D2835">
        <w:t>201</w:t>
      </w:r>
      <w:r w:rsidR="008F3AC6">
        <w:t>7</w:t>
      </w:r>
      <w:r w:rsidR="00336D94">
        <w:t xml:space="preserve"> года</w:t>
      </w:r>
      <w:r w:rsidR="003D2835">
        <w:t>.</w:t>
      </w:r>
    </w:p>
    <w:p w:rsidR="00A541BF" w:rsidRDefault="003E0B1A" w:rsidP="00A541BF">
      <w:pPr>
        <w:ind w:firstLine="709"/>
        <w:jc w:val="both"/>
        <w:rPr>
          <w:rFonts w:eastAsia="Times New Roman"/>
          <w:szCs w:val="28"/>
        </w:rPr>
      </w:pPr>
      <w:r w:rsidRPr="00A967B2">
        <w:lastRenderedPageBreak/>
        <w:t>В соответствии со статьей 2</w:t>
      </w:r>
      <w:r w:rsidR="00A541BF" w:rsidRPr="00A967B2">
        <w:t>1</w:t>
      </w:r>
      <w:r w:rsidRPr="00A967B2">
        <w:t xml:space="preserve"> Полож</w:t>
      </w:r>
      <w:r w:rsidR="00090074" w:rsidRPr="00A967B2">
        <w:t>ения о</w:t>
      </w:r>
      <w:r w:rsidR="00090074">
        <w:rPr>
          <w:rFonts w:eastAsia="Times New Roman"/>
          <w:szCs w:val="28"/>
        </w:rPr>
        <w:t xml:space="preserve"> контрольно-счетной палате</w:t>
      </w:r>
      <w:r>
        <w:rPr>
          <w:rFonts w:eastAsia="Times New Roman"/>
          <w:szCs w:val="28"/>
        </w:rPr>
        <w:t xml:space="preserve"> проведена работа по формированию Плана деятельности </w:t>
      </w:r>
      <w:r w:rsidR="00090074">
        <w:rPr>
          <w:rFonts w:eastAsia="Times New Roman"/>
          <w:szCs w:val="28"/>
        </w:rPr>
        <w:t xml:space="preserve">контрольно-счетной палаты </w:t>
      </w:r>
      <w:r>
        <w:rPr>
          <w:rFonts w:eastAsia="Times New Roman"/>
          <w:szCs w:val="28"/>
        </w:rPr>
        <w:t>на 201</w:t>
      </w:r>
      <w:r w:rsidR="008F3AC6">
        <w:rPr>
          <w:rFonts w:eastAsia="Times New Roman"/>
          <w:szCs w:val="28"/>
        </w:rPr>
        <w:t>8</w:t>
      </w:r>
      <w:r>
        <w:rPr>
          <w:rFonts w:eastAsia="Times New Roman"/>
          <w:szCs w:val="28"/>
        </w:rPr>
        <w:t xml:space="preserve"> год с </w:t>
      </w:r>
      <w:r w:rsidRPr="009C2A72">
        <w:rPr>
          <w:rFonts w:eastAsia="Times New Roman"/>
          <w:szCs w:val="28"/>
        </w:rPr>
        <w:t xml:space="preserve">учетом </w:t>
      </w:r>
      <w:r w:rsidR="00A541BF">
        <w:rPr>
          <w:rFonts w:eastAsia="Times New Roman"/>
          <w:szCs w:val="28"/>
        </w:rPr>
        <w:t>предложений</w:t>
      </w:r>
      <w:r w:rsidR="009C2A72" w:rsidRPr="009C2A72">
        <w:rPr>
          <w:rFonts w:eastAsia="Times New Roman"/>
          <w:szCs w:val="28"/>
        </w:rPr>
        <w:t xml:space="preserve"> </w:t>
      </w:r>
      <w:r w:rsidR="00A541BF">
        <w:rPr>
          <w:rFonts w:eastAsia="Times New Roman"/>
          <w:szCs w:val="28"/>
        </w:rPr>
        <w:t>главы Кемеровского муниципального района</w:t>
      </w:r>
      <w:r w:rsidR="008F3AC6">
        <w:rPr>
          <w:rFonts w:eastAsia="Times New Roman"/>
          <w:szCs w:val="28"/>
        </w:rPr>
        <w:t>, Совета народных депутатов Кемеровского муниципального района</w:t>
      </w:r>
      <w:r w:rsidR="00727E76">
        <w:rPr>
          <w:rFonts w:eastAsia="Times New Roman"/>
          <w:szCs w:val="28"/>
        </w:rPr>
        <w:t>, Прокуратуры Кемеровского района</w:t>
      </w:r>
      <w:r w:rsidR="00A541BF">
        <w:rPr>
          <w:rFonts w:eastAsia="Times New Roman"/>
          <w:szCs w:val="28"/>
        </w:rPr>
        <w:t>.</w:t>
      </w:r>
    </w:p>
    <w:p w:rsidR="00C8433E" w:rsidRDefault="00C8433E" w:rsidP="00A541BF">
      <w:pPr>
        <w:ind w:firstLine="709"/>
        <w:jc w:val="both"/>
        <w:rPr>
          <w:rFonts w:eastAsia="Times New Roman"/>
          <w:szCs w:val="28"/>
        </w:rPr>
      </w:pPr>
    </w:p>
    <w:p w:rsidR="00985E47" w:rsidRPr="002A7486" w:rsidRDefault="004920AA" w:rsidP="00B530F9">
      <w:pPr>
        <w:pStyle w:val="a9"/>
        <w:numPr>
          <w:ilvl w:val="0"/>
          <w:numId w:val="5"/>
        </w:numPr>
        <w:jc w:val="center"/>
        <w:rPr>
          <w:rFonts w:eastAsia="Times New Roman"/>
          <w:b/>
          <w:color w:val="000000" w:themeColor="text1"/>
          <w:szCs w:val="28"/>
        </w:rPr>
      </w:pPr>
      <w:r w:rsidRPr="002A7486">
        <w:rPr>
          <w:rFonts w:eastAsia="Times New Roman"/>
          <w:b/>
          <w:color w:val="000000" w:themeColor="text1"/>
          <w:szCs w:val="28"/>
        </w:rPr>
        <w:t xml:space="preserve">Информационная </w:t>
      </w:r>
      <w:r w:rsidR="000726E7" w:rsidRPr="002A7486">
        <w:rPr>
          <w:rFonts w:eastAsia="Times New Roman"/>
          <w:b/>
          <w:color w:val="000000" w:themeColor="text1"/>
          <w:szCs w:val="28"/>
        </w:rPr>
        <w:t>деятельность</w:t>
      </w:r>
      <w:r w:rsidRPr="002A7486">
        <w:rPr>
          <w:rFonts w:eastAsia="Times New Roman"/>
          <w:b/>
          <w:color w:val="000000" w:themeColor="text1"/>
          <w:szCs w:val="28"/>
        </w:rPr>
        <w:t xml:space="preserve"> и к</w:t>
      </w:r>
      <w:r w:rsidR="00297605" w:rsidRPr="002A7486">
        <w:rPr>
          <w:rFonts w:eastAsia="Times New Roman"/>
          <w:b/>
          <w:color w:val="000000" w:themeColor="text1"/>
          <w:szCs w:val="28"/>
        </w:rPr>
        <w:t>адровое</w:t>
      </w:r>
      <w:r w:rsidR="007A37F2" w:rsidRPr="002A7486">
        <w:rPr>
          <w:rFonts w:eastAsia="Times New Roman"/>
          <w:b/>
          <w:color w:val="000000" w:themeColor="text1"/>
          <w:szCs w:val="28"/>
        </w:rPr>
        <w:t xml:space="preserve"> обеспечение </w:t>
      </w:r>
    </w:p>
    <w:p w:rsidR="007A37F2" w:rsidRPr="002A7486" w:rsidRDefault="007A37F2" w:rsidP="007A37F2">
      <w:pPr>
        <w:ind w:firstLine="709"/>
        <w:jc w:val="center"/>
        <w:rPr>
          <w:rFonts w:eastAsia="Times New Roman"/>
          <w:b/>
          <w:color w:val="000000" w:themeColor="text1"/>
          <w:szCs w:val="28"/>
        </w:rPr>
      </w:pPr>
      <w:r w:rsidRPr="002A7486">
        <w:rPr>
          <w:rFonts w:eastAsia="Times New Roman"/>
          <w:b/>
          <w:color w:val="000000" w:themeColor="text1"/>
          <w:szCs w:val="28"/>
        </w:rPr>
        <w:t xml:space="preserve">контрольно-счетной палаты </w:t>
      </w:r>
      <w:r w:rsidR="00066661" w:rsidRPr="002A7486">
        <w:rPr>
          <w:rFonts w:eastAsia="Times New Roman"/>
          <w:b/>
          <w:color w:val="000000" w:themeColor="text1"/>
          <w:szCs w:val="28"/>
        </w:rPr>
        <w:t>Кемеров</w:t>
      </w:r>
      <w:r w:rsidR="00A541BF" w:rsidRPr="002A7486">
        <w:rPr>
          <w:rFonts w:eastAsia="Times New Roman"/>
          <w:b/>
          <w:color w:val="000000" w:themeColor="text1"/>
          <w:szCs w:val="28"/>
        </w:rPr>
        <w:t>ског</w:t>
      </w:r>
      <w:r w:rsidR="00066661" w:rsidRPr="002A7486">
        <w:rPr>
          <w:rFonts w:eastAsia="Times New Roman"/>
          <w:b/>
          <w:color w:val="000000" w:themeColor="text1"/>
          <w:szCs w:val="28"/>
        </w:rPr>
        <w:t>о</w:t>
      </w:r>
      <w:r w:rsidR="00A541BF" w:rsidRPr="002A7486">
        <w:rPr>
          <w:rFonts w:eastAsia="Times New Roman"/>
          <w:b/>
          <w:color w:val="000000" w:themeColor="text1"/>
          <w:szCs w:val="28"/>
        </w:rPr>
        <w:t xml:space="preserve"> муниципального района</w:t>
      </w:r>
    </w:p>
    <w:p w:rsidR="007A37F2" w:rsidRPr="000A22A2" w:rsidRDefault="007A37F2" w:rsidP="007A37F2">
      <w:pPr>
        <w:ind w:firstLine="709"/>
        <w:jc w:val="center"/>
        <w:rPr>
          <w:rFonts w:eastAsia="Times New Roman"/>
          <w:color w:val="0070C0"/>
          <w:szCs w:val="28"/>
          <w:u w:val="single"/>
        </w:rPr>
      </w:pPr>
    </w:p>
    <w:p w:rsidR="006D0AAE" w:rsidRDefault="00776E49" w:rsidP="00776E49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6E49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обеспечение контрольно-счетной палаты </w:t>
      </w:r>
      <w:r w:rsidR="00AE5956" w:rsidRPr="00AE5956">
        <w:rPr>
          <w:rFonts w:ascii="Times New Roman" w:hAnsi="Times New Roman" w:cs="Times New Roman"/>
          <w:sz w:val="28"/>
          <w:szCs w:val="28"/>
        </w:rPr>
        <w:t>направлено</w:t>
      </w:r>
      <w:r w:rsidRPr="00AE5956">
        <w:rPr>
          <w:rFonts w:ascii="Times New Roman" w:hAnsi="Times New Roman" w:cs="Times New Roman"/>
          <w:sz w:val="28"/>
          <w:szCs w:val="28"/>
        </w:rPr>
        <w:t xml:space="preserve"> </w:t>
      </w:r>
      <w:r w:rsidR="00AE5956" w:rsidRPr="00AE5956">
        <w:rPr>
          <w:rFonts w:ascii="Times New Roman" w:hAnsi="Times New Roman" w:cs="Times New Roman"/>
          <w:sz w:val="28"/>
          <w:szCs w:val="28"/>
        </w:rPr>
        <w:t>на улучшение</w:t>
      </w:r>
      <w:r w:rsidR="00C36C0A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</w:t>
      </w:r>
      <w:r w:rsidR="00AE5956" w:rsidRPr="00AE5956">
        <w:rPr>
          <w:rFonts w:ascii="Times New Roman" w:hAnsi="Times New Roman" w:cs="Times New Roman"/>
          <w:sz w:val="28"/>
          <w:szCs w:val="28"/>
        </w:rPr>
        <w:t xml:space="preserve"> </w:t>
      </w:r>
      <w:r w:rsidR="00C36C0A">
        <w:rPr>
          <w:rFonts w:ascii="Times New Roman" w:hAnsi="Times New Roman" w:cs="Times New Roman"/>
          <w:sz w:val="28"/>
          <w:szCs w:val="28"/>
        </w:rPr>
        <w:t>по исполнению полномочий в области анализа и контроля использования бюджетных средств.</w:t>
      </w:r>
      <w:r w:rsidRPr="00776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E49" w:rsidRPr="00474D43" w:rsidRDefault="00776E49" w:rsidP="00776E49">
      <w:pPr>
        <w:pStyle w:val="a4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45BF">
        <w:rPr>
          <w:rFonts w:ascii="Times New Roman" w:hAnsi="Times New Roman" w:cs="Times New Roman"/>
          <w:sz w:val="28"/>
          <w:szCs w:val="28"/>
        </w:rPr>
        <w:t xml:space="preserve">В рамках информационных полномочий в адрес председателя Совета народных депутатов и главы Кемеровского муниципального района </w:t>
      </w:r>
      <w:bookmarkStart w:id="2" w:name="OLE_LINK6"/>
      <w:bookmarkStart w:id="3" w:name="OLE_LINK7"/>
      <w:r w:rsidR="00AE5956" w:rsidRPr="00FE45BF">
        <w:rPr>
          <w:rFonts w:ascii="Times New Roman" w:hAnsi="Times New Roman" w:cs="Times New Roman"/>
          <w:sz w:val="28"/>
          <w:szCs w:val="28"/>
        </w:rPr>
        <w:t>направлен</w:t>
      </w:r>
      <w:r w:rsidR="004D5A30" w:rsidRPr="00FE45BF">
        <w:rPr>
          <w:rFonts w:ascii="Times New Roman" w:hAnsi="Times New Roman" w:cs="Times New Roman"/>
          <w:sz w:val="28"/>
          <w:szCs w:val="28"/>
        </w:rPr>
        <w:t>ы</w:t>
      </w:r>
      <w:r w:rsidR="00AE5956" w:rsidRPr="00FE45BF">
        <w:rPr>
          <w:rFonts w:ascii="Times New Roman" w:hAnsi="Times New Roman" w:cs="Times New Roman"/>
          <w:sz w:val="28"/>
          <w:szCs w:val="28"/>
        </w:rPr>
        <w:t xml:space="preserve"> </w:t>
      </w:r>
      <w:r w:rsidR="006703A1" w:rsidRPr="00FE45BF">
        <w:rPr>
          <w:rFonts w:ascii="Times New Roman" w:hAnsi="Times New Roman" w:cs="Times New Roman"/>
          <w:sz w:val="28"/>
          <w:szCs w:val="28"/>
        </w:rPr>
        <w:t xml:space="preserve"> </w:t>
      </w:r>
      <w:r w:rsidR="00AE5956" w:rsidRPr="00FE45BF">
        <w:rPr>
          <w:rFonts w:ascii="Times New Roman" w:hAnsi="Times New Roman" w:cs="Times New Roman"/>
          <w:sz w:val="28"/>
          <w:szCs w:val="28"/>
        </w:rPr>
        <w:t>информационн</w:t>
      </w:r>
      <w:r w:rsidR="004D5A30" w:rsidRPr="00FE45BF">
        <w:rPr>
          <w:rFonts w:ascii="Times New Roman" w:hAnsi="Times New Roman" w:cs="Times New Roman"/>
          <w:sz w:val="28"/>
          <w:szCs w:val="28"/>
        </w:rPr>
        <w:t>ые</w:t>
      </w:r>
      <w:r w:rsidR="00AE5956" w:rsidRPr="00FE45BF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4D5A30" w:rsidRPr="00FE45BF">
        <w:rPr>
          <w:rFonts w:ascii="Times New Roman" w:hAnsi="Times New Roman" w:cs="Times New Roman"/>
          <w:sz w:val="28"/>
          <w:szCs w:val="28"/>
        </w:rPr>
        <w:t>а</w:t>
      </w:r>
      <w:r w:rsidR="00AE5956" w:rsidRPr="00FE45BF">
        <w:rPr>
          <w:rFonts w:ascii="Times New Roman" w:hAnsi="Times New Roman" w:cs="Times New Roman"/>
          <w:sz w:val="28"/>
          <w:szCs w:val="28"/>
        </w:rPr>
        <w:t xml:space="preserve"> </w:t>
      </w:r>
      <w:r w:rsidR="00053A29" w:rsidRPr="00FE45BF">
        <w:rPr>
          <w:rFonts w:ascii="Times New Roman" w:hAnsi="Times New Roman" w:cs="Times New Roman"/>
          <w:sz w:val="28"/>
          <w:szCs w:val="28"/>
        </w:rPr>
        <w:t>по</w:t>
      </w:r>
      <w:r w:rsidRPr="00FE45BF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Pr="00474D43">
        <w:rPr>
          <w:rFonts w:ascii="Times New Roman" w:hAnsi="Times New Roman" w:cs="Times New Roman"/>
          <w:sz w:val="28"/>
          <w:szCs w:val="28"/>
        </w:rPr>
        <w:t>мероприятий</w:t>
      </w:r>
      <w:r w:rsidR="00053A29" w:rsidRPr="00474D43">
        <w:rPr>
          <w:rFonts w:ascii="Times New Roman" w:hAnsi="Times New Roman" w:cs="Times New Roman"/>
          <w:sz w:val="28"/>
          <w:szCs w:val="28"/>
        </w:rPr>
        <w:t>,</w:t>
      </w:r>
      <w:r w:rsidR="00AE5956" w:rsidRPr="00474D43">
        <w:rPr>
          <w:rFonts w:ascii="Times New Roman" w:hAnsi="Times New Roman" w:cs="Times New Roman"/>
          <w:sz w:val="28"/>
          <w:szCs w:val="28"/>
        </w:rPr>
        <w:t xml:space="preserve"> </w:t>
      </w:r>
      <w:r w:rsidR="00053A29" w:rsidRPr="00474D43">
        <w:rPr>
          <w:rFonts w:ascii="Times New Roman" w:hAnsi="Times New Roman" w:cs="Times New Roman"/>
          <w:sz w:val="28"/>
          <w:szCs w:val="28"/>
        </w:rPr>
        <w:t>проведенных в 201</w:t>
      </w:r>
      <w:r w:rsidR="006D0AAE">
        <w:rPr>
          <w:rFonts w:ascii="Times New Roman" w:hAnsi="Times New Roman" w:cs="Times New Roman"/>
          <w:sz w:val="28"/>
          <w:szCs w:val="28"/>
        </w:rPr>
        <w:t>7</w:t>
      </w:r>
      <w:r w:rsidR="004355DB" w:rsidRPr="00474D43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74D43">
        <w:rPr>
          <w:rFonts w:ascii="Times New Roman" w:hAnsi="Times New Roman" w:cs="Times New Roman"/>
          <w:sz w:val="28"/>
          <w:szCs w:val="28"/>
        </w:rPr>
        <w:t>.</w:t>
      </w:r>
      <w:bookmarkEnd w:id="2"/>
      <w:bookmarkEnd w:id="3"/>
    </w:p>
    <w:p w:rsidR="007A37F2" w:rsidRPr="007A37F2" w:rsidRDefault="007A37F2" w:rsidP="00C26B64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7F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  Федерального </w:t>
      </w:r>
      <w:proofErr w:type="gramStart"/>
      <w:r w:rsidR="00B94C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8472A" w:rsidRPr="00474D43">
        <w:rPr>
          <w:rFonts w:ascii="Times New Roman" w:hAnsi="Times New Roman" w:cs="Times New Roman"/>
          <w:sz w:val="28"/>
          <w:szCs w:val="28"/>
        </w:rPr>
        <w:fldChar w:fldCharType="begin"/>
      </w:r>
      <w:r w:rsidR="00323690" w:rsidRPr="00474D43">
        <w:rPr>
          <w:rFonts w:ascii="Times New Roman" w:hAnsi="Times New Roman" w:cs="Times New Roman"/>
          <w:sz w:val="28"/>
          <w:szCs w:val="28"/>
        </w:rPr>
        <w:instrText>HYPERLINK "consultantplus://offline/main?base=LAW;n=89725;fld=134;dst=100266"</w:instrText>
      </w:r>
      <w:r w:rsidR="0078472A" w:rsidRPr="00474D43">
        <w:rPr>
          <w:rFonts w:ascii="Times New Roman" w:hAnsi="Times New Roman" w:cs="Times New Roman"/>
          <w:sz w:val="28"/>
          <w:szCs w:val="28"/>
        </w:rPr>
        <w:fldChar w:fldCharType="separate"/>
      </w:r>
      <w:r w:rsidRPr="00AC7DEA">
        <w:rPr>
          <w:rFonts w:ascii="Times New Roman" w:hAnsi="Times New Roman" w:cs="Times New Roman"/>
          <w:sz w:val="28"/>
          <w:szCs w:val="28"/>
        </w:rPr>
        <w:t>акон</w:t>
      </w:r>
      <w:r w:rsidR="0078472A" w:rsidRPr="00474D43">
        <w:rPr>
          <w:rFonts w:ascii="Times New Roman" w:hAnsi="Times New Roman" w:cs="Times New Roman"/>
          <w:sz w:val="28"/>
          <w:szCs w:val="28"/>
        </w:rPr>
        <w:fldChar w:fldCharType="end"/>
      </w:r>
      <w:r w:rsidRPr="007A37F2">
        <w:rPr>
          <w:rFonts w:ascii="Times New Roman" w:hAnsi="Times New Roman" w:cs="Times New Roman"/>
          <w:sz w:val="28"/>
          <w:szCs w:val="28"/>
        </w:rPr>
        <w:t xml:space="preserve">а от 02.03.2007 № 25-ФЗ «О муниципальной службе в Российской Федерации», Закона  Кемеровской области от 30.06.2007 № 103-ОЗ «О некоторых вопросах прохождения муниципальной службы» в контрольно-счетной палате проводилась работа, направленная на повышение результативности профессиональной </w:t>
      </w:r>
      <w:r w:rsidR="00BF4CFB">
        <w:rPr>
          <w:rFonts w:ascii="Times New Roman" w:hAnsi="Times New Roman" w:cs="Times New Roman"/>
          <w:sz w:val="28"/>
          <w:szCs w:val="28"/>
        </w:rPr>
        <w:t xml:space="preserve">служебной деятельности и </w:t>
      </w:r>
      <w:r w:rsidRPr="007A37F2">
        <w:rPr>
          <w:rFonts w:ascii="Times New Roman" w:hAnsi="Times New Roman" w:cs="Times New Roman"/>
          <w:sz w:val="28"/>
          <w:szCs w:val="28"/>
        </w:rPr>
        <w:t>квалификации сотрудников.</w:t>
      </w:r>
    </w:p>
    <w:p w:rsidR="00A541BF" w:rsidRDefault="007A37F2" w:rsidP="00C26B64">
      <w:pPr>
        <w:ind w:firstLine="567"/>
        <w:jc w:val="both"/>
        <w:rPr>
          <w:szCs w:val="28"/>
        </w:rPr>
      </w:pPr>
      <w:r>
        <w:rPr>
          <w:szCs w:val="28"/>
        </w:rPr>
        <w:t>Численность контрольно-счетной палаты - 2 человек</w:t>
      </w:r>
      <w:r w:rsidR="00A541BF">
        <w:rPr>
          <w:szCs w:val="28"/>
        </w:rPr>
        <w:t>а</w:t>
      </w:r>
      <w:r>
        <w:rPr>
          <w:szCs w:val="28"/>
        </w:rPr>
        <w:t>, работники имеют высшее экономическое образование</w:t>
      </w:r>
      <w:r w:rsidR="00A541BF" w:rsidRPr="00A541BF">
        <w:rPr>
          <w:szCs w:val="28"/>
        </w:rPr>
        <w:t xml:space="preserve"> </w:t>
      </w:r>
      <w:r w:rsidR="00A541BF">
        <w:rPr>
          <w:szCs w:val="28"/>
        </w:rPr>
        <w:t xml:space="preserve">и </w:t>
      </w:r>
      <w:r w:rsidR="00A541BF" w:rsidRPr="0029002E">
        <w:rPr>
          <w:szCs w:val="28"/>
        </w:rPr>
        <w:t>опыт работы</w:t>
      </w:r>
      <w:r w:rsidR="00F54BF6">
        <w:rPr>
          <w:szCs w:val="28"/>
        </w:rPr>
        <w:t xml:space="preserve"> в бюджетной сфере</w:t>
      </w:r>
      <w:r w:rsidR="00336D94">
        <w:rPr>
          <w:szCs w:val="28"/>
        </w:rPr>
        <w:t>, в том числе</w:t>
      </w:r>
      <w:r w:rsidR="00A541BF" w:rsidRPr="0029002E">
        <w:rPr>
          <w:szCs w:val="28"/>
        </w:rPr>
        <w:t xml:space="preserve"> в </w:t>
      </w:r>
      <w:r w:rsidR="00336D94">
        <w:rPr>
          <w:szCs w:val="28"/>
        </w:rPr>
        <w:t>контрольных органах</w:t>
      </w:r>
      <w:r>
        <w:rPr>
          <w:szCs w:val="28"/>
        </w:rPr>
        <w:t xml:space="preserve">, </w:t>
      </w:r>
      <w:r w:rsidR="00A541BF">
        <w:rPr>
          <w:szCs w:val="28"/>
        </w:rPr>
        <w:t>работник</w:t>
      </w:r>
      <w:r w:rsidR="00BF34A9">
        <w:rPr>
          <w:szCs w:val="28"/>
        </w:rPr>
        <w:t>и</w:t>
      </w:r>
      <w:r w:rsidRPr="0029002E">
        <w:rPr>
          <w:szCs w:val="28"/>
        </w:rPr>
        <w:t xml:space="preserve"> име</w:t>
      </w:r>
      <w:r w:rsidR="00BF34A9">
        <w:rPr>
          <w:szCs w:val="28"/>
        </w:rPr>
        <w:t>ю</w:t>
      </w:r>
      <w:r w:rsidRPr="0029002E">
        <w:rPr>
          <w:szCs w:val="28"/>
        </w:rPr>
        <w:t>т стаж государственной и муниципальной службы</w:t>
      </w:r>
      <w:r w:rsidR="00A541BF">
        <w:rPr>
          <w:szCs w:val="28"/>
        </w:rPr>
        <w:t>.</w:t>
      </w:r>
    </w:p>
    <w:p w:rsidR="007A37F2" w:rsidRPr="00EC1953" w:rsidRDefault="007A37F2" w:rsidP="00C26B64">
      <w:pPr>
        <w:ind w:firstLine="567"/>
        <w:jc w:val="both"/>
        <w:rPr>
          <w:szCs w:val="28"/>
        </w:rPr>
      </w:pPr>
      <w:r w:rsidRPr="00EC1953">
        <w:rPr>
          <w:szCs w:val="28"/>
        </w:rPr>
        <w:t>В течение 201</w:t>
      </w:r>
      <w:r w:rsidR="006D0AAE">
        <w:rPr>
          <w:szCs w:val="28"/>
        </w:rPr>
        <w:t>7</w:t>
      </w:r>
      <w:r w:rsidRPr="00EC1953">
        <w:rPr>
          <w:szCs w:val="28"/>
        </w:rPr>
        <w:t xml:space="preserve"> года проведено </w:t>
      </w:r>
      <w:r w:rsidR="00BF34A9">
        <w:rPr>
          <w:szCs w:val="28"/>
        </w:rPr>
        <w:t>6</w:t>
      </w:r>
      <w:r w:rsidRPr="00AE5956">
        <w:rPr>
          <w:szCs w:val="28"/>
        </w:rPr>
        <w:t xml:space="preserve"> экономических учеб</w:t>
      </w:r>
      <w:r w:rsidR="00297605" w:rsidRPr="00AE5956">
        <w:rPr>
          <w:szCs w:val="28"/>
        </w:rPr>
        <w:t>,</w:t>
      </w:r>
      <w:r w:rsidRPr="00AE5956">
        <w:rPr>
          <w:szCs w:val="28"/>
        </w:rPr>
        <w:t xml:space="preserve"> в ходе которых изучены </w:t>
      </w:r>
      <w:r w:rsidR="00AE5956">
        <w:rPr>
          <w:szCs w:val="28"/>
        </w:rPr>
        <w:t xml:space="preserve">и обсуждены </w:t>
      </w:r>
      <w:r w:rsidRPr="00AE5956">
        <w:rPr>
          <w:szCs w:val="28"/>
        </w:rPr>
        <w:t>нормативны</w:t>
      </w:r>
      <w:r w:rsidR="00AE5956">
        <w:rPr>
          <w:szCs w:val="28"/>
        </w:rPr>
        <w:t>е</w:t>
      </w:r>
      <w:r w:rsidRPr="00AE5956">
        <w:rPr>
          <w:szCs w:val="28"/>
        </w:rPr>
        <w:t xml:space="preserve"> документ</w:t>
      </w:r>
      <w:r w:rsidR="00AE5956">
        <w:rPr>
          <w:szCs w:val="28"/>
        </w:rPr>
        <w:t xml:space="preserve">ы </w:t>
      </w:r>
      <w:r w:rsidRPr="00AE5956">
        <w:rPr>
          <w:szCs w:val="28"/>
        </w:rPr>
        <w:t>и м</w:t>
      </w:r>
      <w:r w:rsidRPr="00EC1953">
        <w:rPr>
          <w:szCs w:val="28"/>
        </w:rPr>
        <w:t>атериал</w:t>
      </w:r>
      <w:r w:rsidR="00AE5956">
        <w:rPr>
          <w:szCs w:val="28"/>
        </w:rPr>
        <w:t>ы по тематике проверок</w:t>
      </w:r>
      <w:r w:rsidRPr="00EC1953">
        <w:rPr>
          <w:szCs w:val="28"/>
        </w:rPr>
        <w:t>.</w:t>
      </w:r>
    </w:p>
    <w:p w:rsidR="005B322F" w:rsidRDefault="00D42DF7" w:rsidP="005B322F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871">
        <w:rPr>
          <w:rFonts w:ascii="Times New Roman" w:hAnsi="Times New Roman" w:cs="Times New Roman"/>
          <w:sz w:val="28"/>
          <w:szCs w:val="28"/>
        </w:rPr>
        <w:t>В первом квартале 201</w:t>
      </w:r>
      <w:r w:rsidR="006D0AAE">
        <w:rPr>
          <w:rFonts w:ascii="Times New Roman" w:hAnsi="Times New Roman" w:cs="Times New Roman"/>
          <w:sz w:val="28"/>
          <w:szCs w:val="28"/>
        </w:rPr>
        <w:t>7</w:t>
      </w:r>
      <w:r w:rsidRPr="008C1871">
        <w:rPr>
          <w:rFonts w:ascii="Times New Roman" w:hAnsi="Times New Roman" w:cs="Times New Roman"/>
          <w:sz w:val="28"/>
          <w:szCs w:val="28"/>
        </w:rPr>
        <w:t xml:space="preserve"> года проводились мероприятия по исполнению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контрольно-счетной палаты </w:t>
      </w:r>
      <w:r w:rsidRPr="008C1871">
        <w:rPr>
          <w:rFonts w:ascii="Times New Roman" w:hAnsi="Times New Roman" w:cs="Times New Roman"/>
          <w:sz w:val="28"/>
          <w:szCs w:val="28"/>
        </w:rPr>
        <w:t>законодательства о муниципальной службе и противодействии коррупции в части, касающейся представления муниципальными служащими полных и достоверных сведений о доходах, об имуществе и обязатель</w:t>
      </w:r>
      <w:r w:rsidR="005B322F">
        <w:rPr>
          <w:rFonts w:ascii="Times New Roman" w:hAnsi="Times New Roman" w:cs="Times New Roman"/>
          <w:sz w:val="28"/>
          <w:szCs w:val="28"/>
        </w:rPr>
        <w:t>ствах имущественного характера.</w:t>
      </w:r>
    </w:p>
    <w:p w:rsidR="005B322F" w:rsidRDefault="00FA66F6" w:rsidP="005B322F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77C7B">
        <w:rPr>
          <w:szCs w:val="28"/>
        </w:rPr>
        <w:t>В 201</w:t>
      </w:r>
      <w:r>
        <w:rPr>
          <w:szCs w:val="28"/>
        </w:rPr>
        <w:t>7</w:t>
      </w:r>
      <w:r w:rsidRPr="00D77C7B">
        <w:rPr>
          <w:szCs w:val="28"/>
        </w:rPr>
        <w:t xml:space="preserve"> год</w:t>
      </w:r>
      <w:r w:rsidR="006272F1">
        <w:rPr>
          <w:szCs w:val="28"/>
        </w:rPr>
        <w:t>у</w:t>
      </w:r>
      <w:r w:rsidRPr="00D77C7B">
        <w:rPr>
          <w:szCs w:val="28"/>
        </w:rPr>
        <w:t xml:space="preserve"> </w:t>
      </w:r>
      <w:r>
        <w:rPr>
          <w:szCs w:val="28"/>
        </w:rPr>
        <w:t>с</w:t>
      </w:r>
      <w:r w:rsidR="005B322F">
        <w:rPr>
          <w:rFonts w:cs="Calibri"/>
        </w:rPr>
        <w:t xml:space="preserve">отрудники контрольно-счетной палаты участвовали в пределах полномочий в мероприятиях, направленных на противодействие коррупции, являясь членами комиссии Совета народных депутатов района по </w:t>
      </w:r>
      <w:proofErr w:type="gramStart"/>
      <w:r w:rsidR="005B322F">
        <w:rPr>
          <w:rFonts w:cs="Calibri"/>
        </w:rPr>
        <w:t>контролю за</w:t>
      </w:r>
      <w:proofErr w:type="gramEnd"/>
      <w:r w:rsidR="005B322F">
        <w:rPr>
          <w:rFonts w:cs="Calibri"/>
        </w:rPr>
        <w:t xml:space="preserve"> достоверностью сведений о доходах, расходах, об имуществе и обязательствах имущественного характера, представляемых 19-ю депутатами </w:t>
      </w:r>
      <w:r w:rsidR="003B7B1D">
        <w:rPr>
          <w:rFonts w:cs="Calibri"/>
        </w:rPr>
        <w:t>Совета народных депутатов района и 2-мя должностными лицами КСП района.</w:t>
      </w:r>
    </w:p>
    <w:p w:rsidR="005B322F" w:rsidRPr="008830FD" w:rsidRDefault="005B322F" w:rsidP="005B322F">
      <w:pPr>
        <w:spacing w:before="10" w:after="10"/>
        <w:ind w:firstLine="708"/>
        <w:jc w:val="both"/>
        <w:rPr>
          <w:szCs w:val="28"/>
        </w:rPr>
      </w:pPr>
      <w:r w:rsidRPr="00114C70">
        <w:rPr>
          <w:bCs/>
          <w:szCs w:val="28"/>
        </w:rPr>
        <w:t xml:space="preserve">Сведения о доходах, расходах, об имуществе и обязательствах имущественного характера, </w:t>
      </w:r>
      <w:r w:rsidRPr="00114C70">
        <w:rPr>
          <w:szCs w:val="28"/>
        </w:rPr>
        <w:t>представленные муниципальными служащими</w:t>
      </w:r>
      <w:r w:rsidRPr="00114C70">
        <w:rPr>
          <w:bCs/>
          <w:szCs w:val="28"/>
        </w:rPr>
        <w:t xml:space="preserve">  контрольно-счетной палаты Кемеров</w:t>
      </w:r>
      <w:r>
        <w:rPr>
          <w:bCs/>
          <w:szCs w:val="28"/>
        </w:rPr>
        <w:t>ского муниципального района</w:t>
      </w:r>
      <w:r w:rsidRPr="00114C70">
        <w:rPr>
          <w:bCs/>
          <w:szCs w:val="28"/>
        </w:rPr>
        <w:t xml:space="preserve"> за </w:t>
      </w:r>
      <w:r w:rsidRPr="00114C70">
        <w:rPr>
          <w:szCs w:val="28"/>
        </w:rPr>
        <w:t xml:space="preserve">отчетный </w:t>
      </w:r>
      <w:r>
        <w:rPr>
          <w:szCs w:val="28"/>
        </w:rPr>
        <w:t>период, размещены на официальном сайте.</w:t>
      </w:r>
    </w:p>
    <w:p w:rsidR="00164ED7" w:rsidRPr="00164ED7" w:rsidRDefault="0032466C" w:rsidP="005B322F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утвержденного порядка </w:t>
      </w:r>
      <w:r w:rsidRPr="00164ED7">
        <w:rPr>
          <w:rFonts w:ascii="Times New Roman" w:hAnsi="Times New Roman" w:cs="Times New Roman"/>
          <w:sz w:val="28"/>
          <w:szCs w:val="28"/>
        </w:rPr>
        <w:t xml:space="preserve">организации доступа к информации о деятельности контрольно-счетной палаты района, на официальном сайте </w:t>
      </w:r>
      <w:r w:rsidR="006D21FF" w:rsidRPr="002A748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2" w:history="1"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www.ak</w:t>
        </w:r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mrko</w:t>
        </w:r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administraciya</w:t>
        </w:r>
        <w:proofErr w:type="spellEnd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6D21FF" w:rsidRPr="002A748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ksp</w:t>
        </w:r>
        <w:proofErr w:type="spellEnd"/>
      </w:hyperlink>
      <w:r w:rsidR="006D21FF" w:rsidRPr="005F2193">
        <w:rPr>
          <w:color w:val="000000"/>
          <w:sz w:val="28"/>
          <w:szCs w:val="28"/>
        </w:rPr>
        <w:t>)</w:t>
      </w:r>
      <w:r w:rsidR="006D21FF">
        <w:rPr>
          <w:color w:val="000000"/>
          <w:sz w:val="28"/>
          <w:szCs w:val="28"/>
        </w:rPr>
        <w:t xml:space="preserve"> </w:t>
      </w:r>
      <w:r w:rsidRPr="00164ED7">
        <w:rPr>
          <w:rFonts w:ascii="Times New Roman" w:hAnsi="Times New Roman" w:cs="Times New Roman"/>
          <w:sz w:val="28"/>
          <w:szCs w:val="28"/>
        </w:rPr>
        <w:t xml:space="preserve">в телекоммуникационной сети «Интернет» </w:t>
      </w:r>
      <w:r w:rsidR="00164ED7">
        <w:rPr>
          <w:rFonts w:ascii="Times New Roman" w:hAnsi="Times New Roman" w:cs="Times New Roman"/>
          <w:sz w:val="28"/>
          <w:szCs w:val="28"/>
        </w:rPr>
        <w:lastRenderedPageBreak/>
        <w:t>палатой</w:t>
      </w:r>
      <w:r w:rsidRPr="00164ED7">
        <w:rPr>
          <w:rFonts w:ascii="Times New Roman" w:hAnsi="Times New Roman" w:cs="Times New Roman"/>
          <w:sz w:val="28"/>
          <w:szCs w:val="28"/>
        </w:rPr>
        <w:t xml:space="preserve"> </w:t>
      </w:r>
      <w:r w:rsidR="00BF34A9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164ED7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164ED7" w:rsidRPr="00164ED7">
        <w:rPr>
          <w:rFonts w:ascii="Times New Roman" w:hAnsi="Times New Roman" w:cs="Times New Roman"/>
          <w:sz w:val="28"/>
          <w:szCs w:val="28"/>
        </w:rPr>
        <w:t>Отчет об обеспечении доступа к информации контрольно-счетной палаты Кемеровского муниципального района за квартал.</w:t>
      </w:r>
    </w:p>
    <w:p w:rsidR="00C8433E" w:rsidRPr="00164ED7" w:rsidRDefault="00C8433E" w:rsidP="00164ED7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FE3" w:rsidRPr="002A7486" w:rsidRDefault="00EE02FF" w:rsidP="00B530F9">
      <w:pPr>
        <w:pStyle w:val="a4"/>
        <w:numPr>
          <w:ilvl w:val="0"/>
          <w:numId w:val="5"/>
        </w:numPr>
        <w:spacing w:before="0"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</w:t>
      </w:r>
      <w:r w:rsidR="0041302C"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контрольно-счетной палаты </w:t>
      </w:r>
      <w:r w:rsidR="00AC09E5"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района </w:t>
      </w:r>
      <w:r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201</w:t>
      </w:r>
      <w:r w:rsidR="006D0A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  <w:r w:rsidR="002A3197" w:rsidRPr="002A74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на перспективу</w:t>
      </w:r>
    </w:p>
    <w:p w:rsidR="002A3197" w:rsidRPr="002A7486" w:rsidRDefault="002A3197" w:rsidP="00EE02FF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2E03" w:rsidRDefault="00AC0F69" w:rsidP="002A3197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2A3197" w:rsidRPr="00422C8E">
        <w:rPr>
          <w:szCs w:val="28"/>
        </w:rPr>
        <w:t xml:space="preserve"> соответствии с Положением </w:t>
      </w:r>
      <w:r w:rsidR="009E566C">
        <w:rPr>
          <w:szCs w:val="28"/>
        </w:rPr>
        <w:t xml:space="preserve">о контрольно-счетной палате </w:t>
      </w:r>
      <w:r>
        <w:rPr>
          <w:szCs w:val="28"/>
        </w:rPr>
        <w:t>в</w:t>
      </w:r>
      <w:r w:rsidRPr="00422C8E">
        <w:rPr>
          <w:szCs w:val="28"/>
        </w:rPr>
        <w:t xml:space="preserve"> 201</w:t>
      </w:r>
      <w:r w:rsidR="006D0AAE">
        <w:rPr>
          <w:szCs w:val="28"/>
        </w:rPr>
        <w:t>8</w:t>
      </w:r>
      <w:r w:rsidRPr="00422C8E">
        <w:rPr>
          <w:szCs w:val="28"/>
        </w:rPr>
        <w:t xml:space="preserve"> году деятельность контрольно-счетной палаты </w:t>
      </w:r>
      <w:r>
        <w:rPr>
          <w:szCs w:val="28"/>
        </w:rPr>
        <w:t xml:space="preserve">Кемеровского муниципального района </w:t>
      </w:r>
      <w:r w:rsidR="002A3197" w:rsidRPr="00422C8E">
        <w:rPr>
          <w:szCs w:val="28"/>
        </w:rPr>
        <w:t xml:space="preserve">будет направлена на </w:t>
      </w:r>
      <w:r>
        <w:rPr>
          <w:szCs w:val="28"/>
        </w:rPr>
        <w:t xml:space="preserve">реализацию основных предусмотренных планом работы палаты мероприятий в рамках контрольной, экспертно-аналитической, информационной и организационной деятельности </w:t>
      </w:r>
      <w:r w:rsidR="00C36C0A">
        <w:rPr>
          <w:szCs w:val="28"/>
        </w:rPr>
        <w:t>с ориентацией</w:t>
      </w:r>
      <w:r w:rsidR="007176C3">
        <w:rPr>
          <w:szCs w:val="28"/>
        </w:rPr>
        <w:t>, как и прежде,</w:t>
      </w:r>
      <w:r>
        <w:rPr>
          <w:szCs w:val="28"/>
        </w:rPr>
        <w:t xml:space="preserve"> на </w:t>
      </w:r>
      <w:r w:rsidR="002A3197" w:rsidRPr="00422C8E">
        <w:rPr>
          <w:szCs w:val="28"/>
        </w:rPr>
        <w:t>повышение эффективности осуществления внешнего муниципального финансового контроля.</w:t>
      </w:r>
    </w:p>
    <w:p w:rsidR="00C36C0A" w:rsidRDefault="00C36C0A" w:rsidP="00C36C0A">
      <w:pPr>
        <w:ind w:firstLine="567"/>
        <w:jc w:val="both"/>
        <w:rPr>
          <w:szCs w:val="28"/>
        </w:rPr>
      </w:pPr>
      <w:r>
        <w:rPr>
          <w:szCs w:val="28"/>
        </w:rPr>
        <w:t>К</w:t>
      </w:r>
      <w:r w:rsidRPr="004355DB">
        <w:rPr>
          <w:szCs w:val="28"/>
        </w:rPr>
        <w:t>онтрольно</w:t>
      </w:r>
      <w:r>
        <w:rPr>
          <w:szCs w:val="28"/>
        </w:rPr>
        <w:t>-счетной палатой планируется исполнение полномочий по контролю хода исполнения бюджета (1 квартал, 1 полугодие, 9 месяцев), внешней проверке годового отчета и экспертизе проекта бюджета района и 9 поселений в рамках исполнения одноименных полномочий.</w:t>
      </w:r>
    </w:p>
    <w:p w:rsidR="00C8433E" w:rsidRDefault="00C8433E" w:rsidP="002A3197">
      <w:pPr>
        <w:ind w:firstLine="567"/>
        <w:jc w:val="both"/>
        <w:rPr>
          <w:szCs w:val="28"/>
        </w:rPr>
      </w:pPr>
      <w:r>
        <w:rPr>
          <w:szCs w:val="28"/>
        </w:rPr>
        <w:t xml:space="preserve">В рамках исполнения полномочий </w:t>
      </w:r>
      <w:r w:rsidRPr="008C2827">
        <w:rPr>
          <w:i/>
          <w:szCs w:val="28"/>
        </w:rPr>
        <w:t xml:space="preserve">по </w:t>
      </w:r>
      <w:proofErr w:type="gramStart"/>
      <w:r w:rsidRPr="008C2827">
        <w:rPr>
          <w:i/>
          <w:szCs w:val="28"/>
        </w:rPr>
        <w:t>контролю за</w:t>
      </w:r>
      <w:proofErr w:type="gramEnd"/>
      <w:r w:rsidRPr="008C2827">
        <w:rPr>
          <w:i/>
          <w:szCs w:val="28"/>
        </w:rPr>
        <w:t xml:space="preserve"> законностью, эффективностью и экономностью использования средств бюджета</w:t>
      </w:r>
      <w:r>
        <w:rPr>
          <w:szCs w:val="28"/>
        </w:rPr>
        <w:t xml:space="preserve"> Кемеровского муниципального района планируется проведение</w:t>
      </w:r>
      <w:r w:rsidR="003D48C5">
        <w:rPr>
          <w:szCs w:val="28"/>
        </w:rPr>
        <w:t xml:space="preserve"> контрольного мероприятия по контролю за использованием средств бюджета на объекте КУМИ Кемеровского муниципального района.</w:t>
      </w:r>
    </w:p>
    <w:p w:rsidR="00D50784" w:rsidRDefault="00D50784" w:rsidP="002A3197">
      <w:pPr>
        <w:ind w:firstLine="567"/>
        <w:jc w:val="both"/>
        <w:rPr>
          <w:szCs w:val="28"/>
        </w:rPr>
      </w:pPr>
      <w:r>
        <w:rPr>
          <w:szCs w:val="28"/>
        </w:rPr>
        <w:t>В рамках исполнения полномочий по а</w:t>
      </w:r>
      <w:r w:rsidRPr="00D50784">
        <w:rPr>
          <w:szCs w:val="28"/>
        </w:rPr>
        <w:t>нализ</w:t>
      </w:r>
      <w:r>
        <w:rPr>
          <w:szCs w:val="28"/>
        </w:rPr>
        <w:t>у</w:t>
      </w:r>
      <w:r w:rsidRPr="00D50784">
        <w:rPr>
          <w:szCs w:val="28"/>
        </w:rPr>
        <w:t xml:space="preserve"> бюджетного процесса в Кемеровском муниципальном районе </w:t>
      </w:r>
      <w:r>
        <w:rPr>
          <w:szCs w:val="28"/>
        </w:rPr>
        <w:t xml:space="preserve">планируется проведение анализа </w:t>
      </w:r>
      <w:r w:rsidR="007E465B">
        <w:rPr>
          <w:szCs w:val="28"/>
        </w:rPr>
        <w:t>эффективности и экономности ис</w:t>
      </w:r>
      <w:r w:rsidRPr="00D50784">
        <w:rPr>
          <w:szCs w:val="28"/>
        </w:rPr>
        <w:t xml:space="preserve">пользования средств бюджета </w:t>
      </w:r>
      <w:r w:rsidR="007E465B">
        <w:rPr>
          <w:szCs w:val="28"/>
        </w:rPr>
        <w:t xml:space="preserve">при заключении муниципального контракта №63-мк от 17.08.2015 , при заключении Соглашения о расторжении контракта от 09.02.2016 и Соглашения о возврате денежных средств от 10.02.2016 на объекте </w:t>
      </w:r>
      <w:r>
        <w:rPr>
          <w:szCs w:val="28"/>
        </w:rPr>
        <w:t>администрация Кемеровского муниципального района.</w:t>
      </w:r>
    </w:p>
    <w:p w:rsidR="003D48C5" w:rsidRPr="003221A5" w:rsidRDefault="003D48C5" w:rsidP="002A3197">
      <w:pPr>
        <w:ind w:firstLine="567"/>
        <w:jc w:val="both"/>
        <w:rPr>
          <w:szCs w:val="28"/>
        </w:rPr>
      </w:pPr>
      <w:r>
        <w:rPr>
          <w:szCs w:val="28"/>
        </w:rPr>
        <w:t xml:space="preserve">В рамках исполнения </w:t>
      </w:r>
      <w:r w:rsidRPr="008C2827">
        <w:rPr>
          <w:i/>
          <w:szCs w:val="28"/>
        </w:rPr>
        <w:t>иных полномочий</w:t>
      </w:r>
      <w:r>
        <w:rPr>
          <w:szCs w:val="28"/>
        </w:rPr>
        <w:t xml:space="preserve"> в сфере внешнего муниципального контроля, установленных законодательством – проверка финансово-хозяйственной </w:t>
      </w:r>
      <w:r w:rsidRPr="00FC36C9">
        <w:rPr>
          <w:szCs w:val="28"/>
        </w:rPr>
        <w:t xml:space="preserve">деятельности </w:t>
      </w:r>
      <w:r w:rsidR="00C36C0A">
        <w:rPr>
          <w:szCs w:val="28"/>
        </w:rPr>
        <w:t xml:space="preserve">сельских поселений по </w:t>
      </w:r>
      <w:r w:rsidRPr="00FC36C9">
        <w:rPr>
          <w:szCs w:val="28"/>
        </w:rPr>
        <w:t>поручени</w:t>
      </w:r>
      <w:r w:rsidR="00C36C0A">
        <w:rPr>
          <w:szCs w:val="28"/>
        </w:rPr>
        <w:t>ю</w:t>
      </w:r>
      <w:r w:rsidRPr="00FC36C9">
        <w:rPr>
          <w:szCs w:val="28"/>
        </w:rPr>
        <w:t xml:space="preserve"> главы района.</w:t>
      </w:r>
    </w:p>
    <w:p w:rsidR="00CE430E" w:rsidRDefault="002A3197" w:rsidP="00141E52">
      <w:pPr>
        <w:ind w:firstLine="567"/>
        <w:jc w:val="both"/>
        <w:rPr>
          <w:szCs w:val="28"/>
        </w:rPr>
      </w:pPr>
      <w:r w:rsidRPr="00422C8E">
        <w:rPr>
          <w:szCs w:val="28"/>
        </w:rPr>
        <w:t xml:space="preserve">В рамках организационной деятельности запланировано представление в Совет народных депутатов и </w:t>
      </w:r>
      <w:r w:rsidR="00D0792B">
        <w:rPr>
          <w:szCs w:val="28"/>
        </w:rPr>
        <w:t>г</w:t>
      </w:r>
      <w:r w:rsidRPr="00422C8E">
        <w:rPr>
          <w:szCs w:val="28"/>
        </w:rPr>
        <w:t>лаве Кемеровского муниципального района информации</w:t>
      </w:r>
      <w:r w:rsidR="009E566C">
        <w:rPr>
          <w:szCs w:val="28"/>
        </w:rPr>
        <w:t xml:space="preserve"> и информационных писем </w:t>
      </w:r>
      <w:r w:rsidRPr="00422C8E">
        <w:rPr>
          <w:szCs w:val="28"/>
        </w:rPr>
        <w:t xml:space="preserve"> о результатах проводимых контрольных мероприятий и опубликование </w:t>
      </w:r>
      <w:r w:rsidR="009E566C">
        <w:rPr>
          <w:szCs w:val="28"/>
        </w:rPr>
        <w:t>результатов</w:t>
      </w:r>
      <w:r w:rsidRPr="00422C8E">
        <w:rPr>
          <w:szCs w:val="28"/>
        </w:rPr>
        <w:t xml:space="preserve"> в средствах массовой информации, участие в семинарах и рабочих встречах по вопросам финансового контроля.</w:t>
      </w:r>
    </w:p>
    <w:p w:rsidR="00291BE1" w:rsidRPr="000A0EBF" w:rsidRDefault="003C033F" w:rsidP="005E5E64">
      <w:pPr>
        <w:ind w:firstLine="709"/>
        <w:jc w:val="both"/>
        <w:rPr>
          <w:color w:val="FF0000"/>
          <w:szCs w:val="28"/>
        </w:rPr>
      </w:pPr>
      <w:r>
        <w:t>Таким образом, п</w:t>
      </w:r>
      <w:r w:rsidR="00291BE1">
        <w:t>риоритетным направлением деятельности КСП района в 2018 году, как и в предыдущие периоды, является работа по профилактике и предупреждению нарушений действующего законодательства при расходовании бюджетных средств.</w:t>
      </w:r>
      <w:r w:rsidR="00A63A8D">
        <w:t xml:space="preserve"> </w:t>
      </w:r>
      <w:r w:rsidR="000A0EBF" w:rsidRPr="005E5E64">
        <w:t>А</w:t>
      </w:r>
      <w:r w:rsidR="00BD020E" w:rsidRPr="005E5E64">
        <w:t xml:space="preserve">ктуальной задачей на предстоящий период остается работа по противодействию коррупции. </w:t>
      </w:r>
      <w:r w:rsidR="005E5E64" w:rsidRPr="005E5E64">
        <w:t>Здесь немаловажным является с</w:t>
      </w:r>
      <w:r w:rsidR="00BD020E" w:rsidRPr="005E5E64">
        <w:t>воевременное информирование Главы района</w:t>
      </w:r>
      <w:r w:rsidR="00A2304C" w:rsidRPr="005E5E64">
        <w:t>,</w:t>
      </w:r>
      <w:r w:rsidR="00BD020E" w:rsidRPr="005E5E64">
        <w:t xml:space="preserve"> </w:t>
      </w:r>
      <w:r w:rsidR="00BD020E" w:rsidRPr="005E5E64">
        <w:rPr>
          <w:szCs w:val="28"/>
        </w:rPr>
        <w:t>Совета народных депутатов района</w:t>
      </w:r>
      <w:r w:rsidR="00A2304C" w:rsidRPr="005E5E64">
        <w:rPr>
          <w:szCs w:val="28"/>
        </w:rPr>
        <w:t xml:space="preserve"> и</w:t>
      </w:r>
      <w:r w:rsidR="00BD020E" w:rsidRPr="005E5E64">
        <w:t xml:space="preserve"> общественности об итогах работы КСП Кемеровского района по законному и эффективному использованию бюджетных средств</w:t>
      </w:r>
      <w:r w:rsidR="005E5E64">
        <w:t>.</w:t>
      </w:r>
      <w:r w:rsidR="00BD020E" w:rsidRPr="000A0EBF">
        <w:rPr>
          <w:color w:val="FF0000"/>
        </w:rPr>
        <w:t xml:space="preserve"> </w:t>
      </w:r>
    </w:p>
    <w:p w:rsidR="00D4599F" w:rsidRDefault="00D4599F" w:rsidP="00141E52">
      <w:pPr>
        <w:ind w:firstLine="567"/>
        <w:jc w:val="both"/>
        <w:rPr>
          <w:color w:val="FF0000"/>
          <w:szCs w:val="28"/>
        </w:rPr>
      </w:pPr>
    </w:p>
    <w:p w:rsidR="00D4599F" w:rsidRDefault="00D4599F" w:rsidP="00141E52">
      <w:pPr>
        <w:ind w:firstLine="567"/>
        <w:jc w:val="both"/>
        <w:rPr>
          <w:color w:val="000000"/>
        </w:rPr>
      </w:pPr>
    </w:p>
    <w:p w:rsidR="008A4C3D" w:rsidRDefault="008A4C3D" w:rsidP="008A4C3D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Председатель контрольно-счетной палаты           </w:t>
      </w:r>
      <w:r w:rsidR="00F739AA">
        <w:rPr>
          <w:rFonts w:eastAsia="Times New Roman"/>
          <w:szCs w:val="28"/>
        </w:rPr>
        <w:t xml:space="preserve">                   </w:t>
      </w:r>
      <w:proofErr w:type="spellStart"/>
      <w:r w:rsidR="00F739AA">
        <w:rPr>
          <w:rFonts w:eastAsia="Times New Roman"/>
          <w:szCs w:val="28"/>
        </w:rPr>
        <w:t>В</w:t>
      </w:r>
      <w:r>
        <w:rPr>
          <w:rFonts w:eastAsia="Times New Roman"/>
          <w:szCs w:val="28"/>
        </w:rPr>
        <w:t>.</w:t>
      </w:r>
      <w:r w:rsidR="00F739AA">
        <w:rPr>
          <w:rFonts w:eastAsia="Times New Roman"/>
          <w:szCs w:val="28"/>
        </w:rPr>
        <w:t>М</w:t>
      </w:r>
      <w:r>
        <w:rPr>
          <w:rFonts w:eastAsia="Times New Roman"/>
          <w:szCs w:val="28"/>
        </w:rPr>
        <w:t>.К</w:t>
      </w:r>
      <w:r w:rsidR="00F739AA">
        <w:rPr>
          <w:rFonts w:eastAsia="Times New Roman"/>
          <w:szCs w:val="28"/>
        </w:rPr>
        <w:t>рашенинина</w:t>
      </w:r>
      <w:proofErr w:type="spellEnd"/>
    </w:p>
    <w:p w:rsidR="008A4C3D" w:rsidRDefault="00F739AA" w:rsidP="008A4C3D"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Кемеровского муниципального района</w:t>
      </w:r>
      <w:r w:rsidR="008A4C3D">
        <w:rPr>
          <w:rFonts w:eastAsia="Times New Roman"/>
          <w:szCs w:val="28"/>
        </w:rPr>
        <w:t xml:space="preserve"> </w:t>
      </w:r>
    </w:p>
    <w:p w:rsidR="00E76F8A" w:rsidRDefault="00E76F8A" w:rsidP="008A4C3D">
      <w:pPr>
        <w:jc w:val="both"/>
        <w:rPr>
          <w:rFonts w:eastAsia="Times New Roman"/>
          <w:szCs w:val="28"/>
        </w:rPr>
      </w:pPr>
    </w:p>
    <w:p w:rsidR="00040D31" w:rsidRDefault="00040D31" w:rsidP="008B6F6B">
      <w:pPr>
        <w:autoSpaceDE w:val="0"/>
        <w:autoSpaceDN w:val="0"/>
        <w:adjustRightInd w:val="0"/>
        <w:snapToGrid w:val="0"/>
        <w:ind w:firstLine="709"/>
        <w:jc w:val="both"/>
        <w:rPr>
          <w:color w:val="221E1F"/>
        </w:rPr>
        <w:sectPr w:rsidR="00040D31" w:rsidSect="00824C01">
          <w:footerReference w:type="default" r:id="rId13"/>
          <w:pgSz w:w="11906" w:h="16838" w:code="9"/>
          <w:pgMar w:top="426" w:right="567" w:bottom="426" w:left="1418" w:header="709" w:footer="0" w:gutter="0"/>
          <w:cols w:space="708"/>
          <w:docGrid w:linePitch="360"/>
        </w:sectPr>
      </w:pPr>
    </w:p>
    <w:tbl>
      <w:tblPr>
        <w:tblW w:w="5211" w:type="pct"/>
        <w:tblLayout w:type="fixed"/>
        <w:tblLook w:val="04A0"/>
      </w:tblPr>
      <w:tblGrid>
        <w:gridCol w:w="538"/>
        <w:gridCol w:w="140"/>
        <w:gridCol w:w="10346"/>
        <w:gridCol w:w="1416"/>
        <w:gridCol w:w="551"/>
        <w:gridCol w:w="529"/>
        <w:gridCol w:w="2038"/>
      </w:tblGrid>
      <w:tr w:rsidR="00040D31" w:rsidRPr="00040D31" w:rsidTr="008A4B19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360CA3" w:rsidRDefault="00040D31" w:rsidP="00360CA3">
            <w:pPr>
              <w:widowControl/>
              <w:jc w:val="right"/>
              <w:rPr>
                <w:rFonts w:eastAsia="Times New Roman"/>
                <w:sz w:val="24"/>
                <w:szCs w:val="24"/>
              </w:rPr>
            </w:pPr>
            <w:bookmarkStart w:id="4" w:name="RANGE!A1:D62"/>
            <w:r w:rsidRPr="00360CA3">
              <w:rPr>
                <w:rFonts w:eastAsia="Times New Roman"/>
                <w:sz w:val="24"/>
                <w:szCs w:val="24"/>
              </w:rPr>
              <w:lastRenderedPageBreak/>
              <w:t>Приложение №1</w:t>
            </w:r>
            <w:bookmarkEnd w:id="4"/>
          </w:p>
        </w:tc>
      </w:tr>
      <w:tr w:rsidR="00040D31" w:rsidRPr="00040D31" w:rsidTr="008A4B19">
        <w:trPr>
          <w:trHeight w:val="255"/>
        </w:trPr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0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</w:tr>
      <w:tr w:rsidR="00040D31" w:rsidRPr="00040D31" w:rsidTr="008A4B19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360CA3" w:rsidRDefault="00040D31" w:rsidP="00635B28">
            <w:pPr>
              <w:widowControl/>
              <w:jc w:val="center"/>
              <w:rPr>
                <w:rFonts w:eastAsia="Times New Roman"/>
                <w:szCs w:val="28"/>
              </w:rPr>
            </w:pPr>
            <w:r w:rsidRPr="00360CA3">
              <w:rPr>
                <w:rFonts w:eastAsia="Times New Roman"/>
                <w:szCs w:val="28"/>
              </w:rPr>
              <w:t>Основные показатели деятельно</w:t>
            </w:r>
            <w:r w:rsidR="002948D9">
              <w:rPr>
                <w:rFonts w:eastAsia="Times New Roman"/>
                <w:szCs w:val="28"/>
              </w:rPr>
              <w:t xml:space="preserve">сти контрольно-счетной палаты Кемеровского муниципального района </w:t>
            </w:r>
            <w:r w:rsidRPr="00360CA3">
              <w:rPr>
                <w:rFonts w:eastAsia="Times New Roman"/>
                <w:szCs w:val="28"/>
              </w:rPr>
              <w:t>в 201</w:t>
            </w:r>
            <w:r w:rsidR="00635B28">
              <w:rPr>
                <w:rFonts w:eastAsia="Times New Roman"/>
                <w:szCs w:val="28"/>
              </w:rPr>
              <w:t>7</w:t>
            </w:r>
            <w:r w:rsidRPr="00360CA3">
              <w:rPr>
                <w:rFonts w:eastAsia="Times New Roman"/>
                <w:szCs w:val="28"/>
              </w:rPr>
              <w:t xml:space="preserve"> году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040D31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040D31" w:rsidRPr="00040D31" w:rsidTr="008A4B19">
        <w:trPr>
          <w:trHeight w:val="50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40D31" w:rsidRPr="00C36EAA" w:rsidRDefault="00040D31" w:rsidP="00360CA3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п\</w:t>
            </w:r>
            <w:proofErr w:type="gramStart"/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40D31" w:rsidRPr="00C36EAA" w:rsidRDefault="00040D31" w:rsidP="00360CA3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40D31" w:rsidRPr="00C36EAA" w:rsidRDefault="00040D31" w:rsidP="00360CA3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изм</w:t>
            </w:r>
            <w:proofErr w:type="spellEnd"/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040D31" w:rsidRPr="00C36EAA" w:rsidRDefault="00040D31" w:rsidP="00360CA3">
            <w:pPr>
              <w:widowControl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sz w:val="22"/>
                <w:szCs w:val="22"/>
              </w:rPr>
              <w:t>Значение</w:t>
            </w:r>
          </w:p>
        </w:tc>
      </w:tr>
      <w:tr w:rsidR="00C36EAA" w:rsidRPr="00C36EAA" w:rsidTr="008A4B19">
        <w:trPr>
          <w:trHeight w:val="144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36EAA" w:rsidRPr="00C36EAA" w:rsidRDefault="00C36EAA" w:rsidP="00360CA3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36EAA" w:rsidRPr="00C36EAA" w:rsidRDefault="00C36EAA" w:rsidP="00360CA3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36EAA" w:rsidRPr="00C36EAA" w:rsidRDefault="00C36EAA" w:rsidP="00360CA3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C36EAA" w:rsidRPr="00C36EAA" w:rsidRDefault="00C36EAA" w:rsidP="00360CA3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 w:rsidRPr="00C36EAA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</w:tr>
      <w:tr w:rsidR="00040D3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А.Основные данные о контрольно-счетном органе (КСО)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tabs>
                <w:tab w:val="left" w:pos="3861"/>
                <w:tab w:val="left" w:pos="4003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Наименование муниципального образования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Кемеровский муниципальный район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Наименование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контрольно-счетная палата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Адрес Интернет-сайта (страницы)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-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color w:val="0000FF"/>
                <w:sz w:val="20"/>
                <w:u w:val="single"/>
              </w:rPr>
            </w:pPr>
            <w:r w:rsidRPr="00040D31">
              <w:rPr>
                <w:rFonts w:ascii="Arial" w:eastAsia="Times New Roman" w:hAnsi="Arial" w:cs="Arial"/>
                <w:color w:val="0000FF"/>
                <w:sz w:val="20"/>
                <w:u w:val="single"/>
              </w:rPr>
              <w:t>http://www.akmrko.ru/administraciya/ksp/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КСО обладает статусом юридического лица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Да</w:t>
            </w:r>
            <w:proofErr w:type="gramStart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 xml:space="preserve"> / Н</w:t>
            </w:r>
            <w:proofErr w:type="gramEnd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ет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Нет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4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КСО входит в структуру органов местного самоуправления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Да</w:t>
            </w:r>
            <w:proofErr w:type="gramStart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 xml:space="preserve"> / Н</w:t>
            </w:r>
            <w:proofErr w:type="gramEnd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ет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Да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360CA3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5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КСО является структурным подразделением представительного органа местного самоуправления (Совета народных депутатов)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Да</w:t>
            </w:r>
            <w:proofErr w:type="gramStart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 xml:space="preserve"> / Н</w:t>
            </w:r>
            <w:proofErr w:type="gramEnd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ет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Нет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D966FA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6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КСО является членом "Союза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муниципальных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КСО России (СМКСО)"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Да</w:t>
            </w:r>
            <w:proofErr w:type="gramStart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 xml:space="preserve"> / Н</w:t>
            </w:r>
            <w:proofErr w:type="gramEnd"/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ет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Нет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D966FA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7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Штатная численность КСО на 31 декабря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штатных 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D966FA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8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Фактическая списочная численность КСО на 31 декабря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="005B2EF4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40D31">
              <w:rPr>
                <w:rFonts w:ascii="Arial" w:eastAsia="Times New Roman" w:hAnsi="Arial" w:cs="Arial"/>
                <w:sz w:val="20"/>
              </w:rPr>
              <w:t>года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в том числе: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-р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>аботников с высшим профессиональным образованием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2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-работников со средним специальным образованием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635B28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-работников, прошедших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обучение по программе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повышения квалификации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C36EAA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40D31" w:rsidRPr="00040D31" w:rsidRDefault="00040D31" w:rsidP="00635B28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-работников, прошедших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обучение по программе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повышения квалификации в 201</w:t>
            </w:r>
            <w:r w:rsidR="00635B28">
              <w:rPr>
                <w:rFonts w:ascii="Arial" w:eastAsia="Times New Roman" w:hAnsi="Arial" w:cs="Arial"/>
                <w:sz w:val="20"/>
              </w:rPr>
              <w:t>4</w:t>
            </w:r>
            <w:r w:rsidRPr="00040D31">
              <w:rPr>
                <w:rFonts w:ascii="Arial" w:eastAsia="Times New Roman" w:hAnsi="Arial" w:cs="Arial"/>
                <w:sz w:val="20"/>
              </w:rPr>
              <w:t>-201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D966FA">
              <w:rPr>
                <w:rFonts w:ascii="Arial" w:eastAsia="Times New Roman" w:hAnsi="Arial" w:cs="Arial"/>
                <w:sz w:val="20"/>
              </w:rPr>
              <w:t xml:space="preserve">     </w:t>
            </w:r>
            <w:r w:rsidRPr="00040D31">
              <w:rPr>
                <w:rFonts w:ascii="Arial" w:eastAsia="Times New Roman" w:hAnsi="Arial" w:cs="Arial"/>
                <w:sz w:val="20"/>
              </w:rPr>
              <w:t>годах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человек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9668B8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040D3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Б.Проведение КСО контрольно-ревизионных мероприятий (КРМ)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040D3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9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Количество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проведенных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КРМ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D31" w:rsidRPr="00040D31" w:rsidRDefault="00040D3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40D31" w:rsidRPr="00040D31" w:rsidRDefault="009668B8" w:rsidP="00641C05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12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10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в том числе: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-к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>оличество проведенных КРМ, по итогам которых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были подготовлены</w:t>
            </w:r>
            <w:r w:rsidR="00816C91">
              <w:rPr>
                <w:rFonts w:ascii="Arial" w:eastAsia="Times New Roman" w:hAnsi="Arial" w:cs="Arial"/>
                <w:sz w:val="20"/>
              </w:rPr>
              <w:t xml:space="preserve"> акты или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отчеты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A1545E" w:rsidP="001E755C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11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-внешних проверок отчета об исполнении бюджета и бюджетной отчетности ГАБС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9668B8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1</w:t>
            </w:r>
            <w:r w:rsidR="009668B8">
              <w:rPr>
                <w:rFonts w:ascii="Arial" w:eastAsia="Times New Roman" w:hAnsi="Arial" w:cs="Arial"/>
                <w:sz w:val="20"/>
              </w:rPr>
              <w:t>1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12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объектов, охваченных при проведении КРМ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9668B8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9668B8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13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в том числе: - органов местного самоуправления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14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-муниципальных учреждений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8B8" w:rsidP="00B96E4D">
            <w:pPr>
              <w:widowControl/>
              <w:tabs>
                <w:tab w:val="left" w:pos="4291"/>
              </w:tabs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15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-муниципальных предприятий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A1545E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16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Объем средств, проверенных в ходе КРМ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3738" w:rsidRPr="00040D31" w:rsidRDefault="005A15ED" w:rsidP="00103738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1780165,2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17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в том числе: объем проверенных бюджетных средств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5A15ED" w:rsidP="00A32ED0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1780165,2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18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Объем расходных обязательств, утвержденных в бюджете муниципального образования на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="002A378C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40D31">
              <w:rPr>
                <w:rFonts w:ascii="Arial" w:eastAsia="Times New Roman" w:hAnsi="Arial" w:cs="Arial"/>
                <w:sz w:val="20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832AC" w:rsidRPr="00040D31" w:rsidRDefault="00FA5C40" w:rsidP="00E6672A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1938165,8</w:t>
            </w:r>
          </w:p>
        </w:tc>
      </w:tr>
      <w:tr w:rsidR="00966661" w:rsidRPr="00040D31" w:rsidTr="00BD060A">
        <w:trPr>
          <w:trHeight w:val="25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19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Объем выявленных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="002A378C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40D31">
              <w:rPr>
                <w:rFonts w:ascii="Arial" w:eastAsia="Times New Roman" w:hAnsi="Arial" w:cs="Arial"/>
                <w:sz w:val="20"/>
              </w:rPr>
              <w:t>году нарушений и недостатков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3A4BFC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11739,1</w:t>
            </w:r>
          </w:p>
        </w:tc>
      </w:tr>
      <w:tr w:rsidR="00966661" w:rsidRPr="00040D31" w:rsidTr="00603878">
        <w:trPr>
          <w:trHeight w:val="25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20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в том числе: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-н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>ецелевое использование бюджетных средств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E76F8A">
        <w:trPr>
          <w:trHeight w:val="25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bookmarkStart w:id="5" w:name="_Hlk383506247"/>
            <w:r>
              <w:rPr>
                <w:rFonts w:ascii="Arial Narrow" w:eastAsia="Times New Roman" w:hAnsi="Arial Narrow"/>
                <w:sz w:val="16"/>
                <w:szCs w:val="16"/>
              </w:rPr>
              <w:t>21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-неэффективное использование бюджетных средств</w:t>
            </w:r>
            <w:r w:rsidR="00816C91">
              <w:rPr>
                <w:rFonts w:ascii="Arial" w:eastAsia="Times New Roman" w:hAnsi="Arial" w:cs="Arial"/>
                <w:sz w:val="20"/>
              </w:rPr>
              <w:t xml:space="preserve"> (нарушение положений ст.34 БК РФ)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3A4BFC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467,4</w:t>
            </w:r>
          </w:p>
        </w:tc>
      </w:tr>
      <w:bookmarkEnd w:id="5"/>
      <w:tr w:rsidR="00966661" w:rsidRPr="00040D31" w:rsidTr="00E76F8A">
        <w:trPr>
          <w:trHeight w:val="25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lastRenderedPageBreak/>
              <w:t>22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-нарушение прочих статей Бюджетного кодекса РФ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2A378C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E76F8A">
        <w:trPr>
          <w:trHeight w:val="255"/>
        </w:trPr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23</w:t>
            </w:r>
          </w:p>
        </w:tc>
        <w:tc>
          <w:tcPr>
            <w:tcW w:w="3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-нарушение прочих нормативных и иных правовых актов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3A4BFC" w:rsidP="007672E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10140,2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24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-нарушение порядка ведения бухгалтерского учета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3A4BFC" w:rsidP="007672E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1131,4</w:t>
            </w:r>
          </w:p>
        </w:tc>
      </w:tr>
      <w:tr w:rsidR="0096666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В.Проведение КСО экспертно-аналитических мероприятий (ЭАМ)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25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Количество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проведенных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 xml:space="preserve">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ЭАМ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687F3D" w:rsidP="00635B28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635B28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26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 xml:space="preserve">в том числе: </w:t>
            </w:r>
            <w:proofErr w:type="gramStart"/>
            <w:r w:rsidRPr="00040D31">
              <w:rPr>
                <w:rFonts w:ascii="Arial" w:eastAsia="Times New Roman" w:hAnsi="Arial" w:cs="Arial"/>
                <w:sz w:val="20"/>
              </w:rPr>
              <w:t>-к</w:t>
            </w:r>
            <w:proofErr w:type="gramEnd"/>
            <w:r w:rsidRPr="00040D31">
              <w:rPr>
                <w:rFonts w:ascii="Arial" w:eastAsia="Times New Roman" w:hAnsi="Arial" w:cs="Arial"/>
                <w:sz w:val="20"/>
              </w:rPr>
              <w:t>оличество проведенных ЭАМ, по итогам которых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были подготовлены отчеты или заключения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2A378C" w:rsidP="00687F3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635B28"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27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ind w:firstLineChars="600" w:firstLine="1200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-подготовлены заключения по проектам нормативных правовых актов органов местного самоуправления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</w:p>
        </w:tc>
      </w:tr>
      <w:tr w:rsidR="0096666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Г.Реализация результатов КРМ и ЭАМ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28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направленных КСО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представлений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29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снятых с контроля КСО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="005B2EF4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40D31">
              <w:rPr>
                <w:rFonts w:ascii="Arial" w:eastAsia="Times New Roman" w:hAnsi="Arial" w:cs="Arial"/>
                <w:sz w:val="20"/>
              </w:rPr>
              <w:t>году представлений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816C9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30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направленных КСО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предписаний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</w:t>
            </w:r>
            <w:r w:rsidR="002A378C"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снятых с контроля КСО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предписаний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2A378C" w:rsidRPr="00040D31" w:rsidTr="002A378C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32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подготовленных КСО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предложений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378C" w:rsidRPr="00040D31" w:rsidRDefault="00FA5C40" w:rsidP="00635B28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21</w:t>
            </w:r>
          </w:p>
        </w:tc>
      </w:tr>
      <w:tr w:rsidR="002A378C" w:rsidRPr="00040D31" w:rsidTr="002A378C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33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предложений КСО, учтенных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при принятии решений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8C" w:rsidRPr="00040D31" w:rsidRDefault="002A378C" w:rsidP="002A378C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A378C" w:rsidRPr="00040D31" w:rsidRDefault="002A378C" w:rsidP="00635B28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</w:t>
            </w:r>
            <w:r w:rsidR="00635B28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34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направленных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="004F2089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40D31">
              <w:rPr>
                <w:rFonts w:ascii="Arial" w:eastAsia="Times New Roman" w:hAnsi="Arial" w:cs="Arial"/>
                <w:sz w:val="20"/>
              </w:rPr>
              <w:t>году материалов в правоохранительные органы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35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возбужденных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 уголовных дел по материалам проверок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0</w:t>
            </w:r>
          </w:p>
        </w:tc>
      </w:tr>
      <w:tr w:rsidR="0096666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Д.Гласность деятельности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36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Количество публикаций в СМИ, отражающих деятельность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единиц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66661" w:rsidRPr="00040D31" w:rsidRDefault="00B96E4D" w:rsidP="00B96E4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4</w:t>
            </w:r>
          </w:p>
        </w:tc>
      </w:tr>
      <w:tr w:rsidR="00966661" w:rsidRPr="00040D31" w:rsidTr="008A4B19">
        <w:trPr>
          <w:trHeight w:val="255"/>
        </w:trPr>
        <w:tc>
          <w:tcPr>
            <w:tcW w:w="35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966661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040D31">
              <w:rPr>
                <w:rFonts w:ascii="Arial" w:eastAsia="Times New Roman" w:hAnsi="Arial" w:cs="Arial"/>
                <w:b/>
                <w:bCs/>
                <w:sz w:val="20"/>
              </w:rPr>
              <w:t>Е.Финансовое обеспечение деятельности КСО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 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2A378C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37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Объем фактических затрат на содержание КСО в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Pr="00040D31">
              <w:rPr>
                <w:rFonts w:ascii="Arial" w:eastAsia="Times New Roman" w:hAnsi="Arial" w:cs="Arial"/>
                <w:sz w:val="20"/>
              </w:rPr>
              <w:t xml:space="preserve"> году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F16059" w:rsidP="00384FC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885,3</w:t>
            </w:r>
          </w:p>
        </w:tc>
      </w:tr>
      <w:tr w:rsidR="00966661" w:rsidRPr="00040D31" w:rsidTr="008A4B19">
        <w:trPr>
          <w:trHeight w:val="255"/>
        </w:trPr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4F2089" w:rsidP="00966661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38</w:t>
            </w:r>
          </w:p>
        </w:tc>
        <w:tc>
          <w:tcPr>
            <w:tcW w:w="3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635B28">
            <w:pPr>
              <w:widowControl/>
              <w:rPr>
                <w:rFonts w:ascii="Arial" w:eastAsia="Times New Roman" w:hAnsi="Arial" w:cs="Arial"/>
                <w:sz w:val="20"/>
              </w:rPr>
            </w:pPr>
            <w:r w:rsidRPr="00040D31">
              <w:rPr>
                <w:rFonts w:ascii="Arial" w:eastAsia="Times New Roman" w:hAnsi="Arial" w:cs="Arial"/>
                <w:sz w:val="20"/>
              </w:rPr>
              <w:t>Объем запланированных в бюджете средств на содержание КСО на 201</w:t>
            </w:r>
            <w:r w:rsidR="00635B28">
              <w:rPr>
                <w:rFonts w:ascii="Arial" w:eastAsia="Times New Roman" w:hAnsi="Arial" w:cs="Arial"/>
                <w:sz w:val="20"/>
              </w:rPr>
              <w:t>7</w:t>
            </w:r>
            <w:r w:rsidR="004F2089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40D31">
              <w:rPr>
                <w:rFonts w:ascii="Arial" w:eastAsia="Times New Roman" w:hAnsi="Arial" w:cs="Arial"/>
                <w:sz w:val="20"/>
              </w:rPr>
              <w:t>год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661" w:rsidRPr="00040D31" w:rsidRDefault="00966661" w:rsidP="00360CA3">
            <w:pPr>
              <w:widowControl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 w:rsidRPr="00040D31">
              <w:rPr>
                <w:rFonts w:ascii="Arial Narrow" w:eastAsia="Times New Roman" w:hAnsi="Arial Narrow"/>
                <w:sz w:val="16"/>
                <w:szCs w:val="16"/>
              </w:rPr>
              <w:t>тысяч рублей</w:t>
            </w:r>
          </w:p>
        </w:tc>
        <w:tc>
          <w:tcPr>
            <w:tcW w:w="10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66661" w:rsidRPr="00040D31" w:rsidRDefault="00F16059" w:rsidP="00384FCD">
            <w:pPr>
              <w:widowControl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885,9</w:t>
            </w:r>
          </w:p>
        </w:tc>
      </w:tr>
    </w:tbl>
    <w:p w:rsidR="00A77288" w:rsidRDefault="00A77288"/>
    <w:sectPr w:rsidR="00A77288" w:rsidSect="00E76F8A">
      <w:pgSz w:w="16838" w:h="11906" w:orient="landscape" w:code="9"/>
      <w:pgMar w:top="709" w:right="1134" w:bottom="709" w:left="992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F8A" w:rsidRDefault="00E76F8A" w:rsidP="000E136F">
      <w:r>
        <w:separator/>
      </w:r>
    </w:p>
  </w:endnote>
  <w:endnote w:type="continuationSeparator" w:id="0">
    <w:p w:rsidR="00E76F8A" w:rsidRDefault="00E76F8A" w:rsidP="000E1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10740"/>
      <w:docPartObj>
        <w:docPartGallery w:val="Page Numbers (Bottom of Page)"/>
        <w:docPartUnique/>
      </w:docPartObj>
    </w:sdtPr>
    <w:sdtContent>
      <w:p w:rsidR="00E76F8A" w:rsidRDefault="0078472A">
        <w:pPr>
          <w:pStyle w:val="ac"/>
          <w:jc w:val="right"/>
        </w:pPr>
        <w:fldSimple w:instr="PAGE   \* MERGEFORMAT">
          <w:r w:rsidR="00827494">
            <w:rPr>
              <w:noProof/>
            </w:rPr>
            <w:t>10</w:t>
          </w:r>
        </w:fldSimple>
      </w:p>
    </w:sdtContent>
  </w:sdt>
  <w:p w:rsidR="00E76F8A" w:rsidRDefault="00E76F8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F8A" w:rsidRDefault="00E76F8A" w:rsidP="000E136F">
      <w:r>
        <w:separator/>
      </w:r>
    </w:p>
  </w:footnote>
  <w:footnote w:type="continuationSeparator" w:id="0">
    <w:p w:rsidR="00E76F8A" w:rsidRDefault="00E76F8A" w:rsidP="000E1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882"/>
    <w:multiLevelType w:val="multilevel"/>
    <w:tmpl w:val="1E8091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A27F5D"/>
    <w:multiLevelType w:val="hybridMultilevel"/>
    <w:tmpl w:val="C6D675B4"/>
    <w:lvl w:ilvl="0" w:tplc="D9BE02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EB61425"/>
    <w:multiLevelType w:val="hybridMultilevel"/>
    <w:tmpl w:val="2A9624E2"/>
    <w:lvl w:ilvl="0" w:tplc="A2A8B60A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3E5753"/>
    <w:multiLevelType w:val="hybridMultilevel"/>
    <w:tmpl w:val="0DF02E5A"/>
    <w:lvl w:ilvl="0" w:tplc="7A602EF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A134F56"/>
    <w:multiLevelType w:val="hybridMultilevel"/>
    <w:tmpl w:val="293663CC"/>
    <w:lvl w:ilvl="0" w:tplc="2194756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2A74A6"/>
    <w:multiLevelType w:val="hybridMultilevel"/>
    <w:tmpl w:val="C71E4F34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83827"/>
    <w:multiLevelType w:val="hybridMultilevel"/>
    <w:tmpl w:val="FB9A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A3CAF"/>
    <w:multiLevelType w:val="hybridMultilevel"/>
    <w:tmpl w:val="21CCE30A"/>
    <w:lvl w:ilvl="0" w:tplc="0616B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4F"/>
    <w:rsid w:val="00000484"/>
    <w:rsid w:val="00000CC6"/>
    <w:rsid w:val="0000112D"/>
    <w:rsid w:val="00001C2A"/>
    <w:rsid w:val="000074BE"/>
    <w:rsid w:val="00007CD3"/>
    <w:rsid w:val="00007E4E"/>
    <w:rsid w:val="000113CD"/>
    <w:rsid w:val="00011E17"/>
    <w:rsid w:val="000120DB"/>
    <w:rsid w:val="00012D73"/>
    <w:rsid w:val="0001316B"/>
    <w:rsid w:val="00015AC8"/>
    <w:rsid w:val="00016F93"/>
    <w:rsid w:val="000233CD"/>
    <w:rsid w:val="00023AC5"/>
    <w:rsid w:val="00025D15"/>
    <w:rsid w:val="00034B69"/>
    <w:rsid w:val="00040D31"/>
    <w:rsid w:val="00042122"/>
    <w:rsid w:val="0004335E"/>
    <w:rsid w:val="00050501"/>
    <w:rsid w:val="00052725"/>
    <w:rsid w:val="00053A29"/>
    <w:rsid w:val="00054D0D"/>
    <w:rsid w:val="00054F96"/>
    <w:rsid w:val="00055A16"/>
    <w:rsid w:val="000610B7"/>
    <w:rsid w:val="00063BBD"/>
    <w:rsid w:val="00064BA7"/>
    <w:rsid w:val="00065FE1"/>
    <w:rsid w:val="00066661"/>
    <w:rsid w:val="000675C4"/>
    <w:rsid w:val="000711E9"/>
    <w:rsid w:val="00072035"/>
    <w:rsid w:val="000726E7"/>
    <w:rsid w:val="0007420A"/>
    <w:rsid w:val="000745C5"/>
    <w:rsid w:val="000804A3"/>
    <w:rsid w:val="00080580"/>
    <w:rsid w:val="00082D71"/>
    <w:rsid w:val="0008314A"/>
    <w:rsid w:val="00083BA1"/>
    <w:rsid w:val="0008508A"/>
    <w:rsid w:val="000866E9"/>
    <w:rsid w:val="00087A3F"/>
    <w:rsid w:val="00090074"/>
    <w:rsid w:val="000918B9"/>
    <w:rsid w:val="00091F02"/>
    <w:rsid w:val="0009677A"/>
    <w:rsid w:val="000A0714"/>
    <w:rsid w:val="000A0AD3"/>
    <w:rsid w:val="000A0EBF"/>
    <w:rsid w:val="000A0F44"/>
    <w:rsid w:val="000A22A2"/>
    <w:rsid w:val="000A61CF"/>
    <w:rsid w:val="000B2107"/>
    <w:rsid w:val="000B4AAB"/>
    <w:rsid w:val="000B5572"/>
    <w:rsid w:val="000B7C53"/>
    <w:rsid w:val="000C2B1F"/>
    <w:rsid w:val="000C3BDB"/>
    <w:rsid w:val="000C5143"/>
    <w:rsid w:val="000D3D7C"/>
    <w:rsid w:val="000D5269"/>
    <w:rsid w:val="000D6268"/>
    <w:rsid w:val="000D698D"/>
    <w:rsid w:val="000D7BB2"/>
    <w:rsid w:val="000E136F"/>
    <w:rsid w:val="000E345B"/>
    <w:rsid w:val="000E5D2A"/>
    <w:rsid w:val="000F1EFA"/>
    <w:rsid w:val="000F3B76"/>
    <w:rsid w:val="001028B8"/>
    <w:rsid w:val="00103738"/>
    <w:rsid w:val="00104057"/>
    <w:rsid w:val="00104EAA"/>
    <w:rsid w:val="00106AEC"/>
    <w:rsid w:val="0011029C"/>
    <w:rsid w:val="00111FB2"/>
    <w:rsid w:val="001137E1"/>
    <w:rsid w:val="001138A7"/>
    <w:rsid w:val="00117A14"/>
    <w:rsid w:val="00120DA6"/>
    <w:rsid w:val="00120E3D"/>
    <w:rsid w:val="00122FAB"/>
    <w:rsid w:val="0012582B"/>
    <w:rsid w:val="00130870"/>
    <w:rsid w:val="00130F36"/>
    <w:rsid w:val="001312CF"/>
    <w:rsid w:val="001320D2"/>
    <w:rsid w:val="00133AD8"/>
    <w:rsid w:val="00133B8B"/>
    <w:rsid w:val="001340F5"/>
    <w:rsid w:val="00137C37"/>
    <w:rsid w:val="00141E52"/>
    <w:rsid w:val="00141FB3"/>
    <w:rsid w:val="0014352F"/>
    <w:rsid w:val="0014361F"/>
    <w:rsid w:val="001545DD"/>
    <w:rsid w:val="00154D69"/>
    <w:rsid w:val="0015539F"/>
    <w:rsid w:val="001573DA"/>
    <w:rsid w:val="00163402"/>
    <w:rsid w:val="00164ED7"/>
    <w:rsid w:val="00166357"/>
    <w:rsid w:val="0016643B"/>
    <w:rsid w:val="0018143A"/>
    <w:rsid w:val="00181D02"/>
    <w:rsid w:val="00183596"/>
    <w:rsid w:val="00185B99"/>
    <w:rsid w:val="0019509C"/>
    <w:rsid w:val="00195492"/>
    <w:rsid w:val="001A10C7"/>
    <w:rsid w:val="001A3098"/>
    <w:rsid w:val="001A328A"/>
    <w:rsid w:val="001A3BB6"/>
    <w:rsid w:val="001A5431"/>
    <w:rsid w:val="001A6CC6"/>
    <w:rsid w:val="001A6E83"/>
    <w:rsid w:val="001B088C"/>
    <w:rsid w:val="001B4ACA"/>
    <w:rsid w:val="001B56E4"/>
    <w:rsid w:val="001B60FF"/>
    <w:rsid w:val="001B7317"/>
    <w:rsid w:val="001C1188"/>
    <w:rsid w:val="001C68C4"/>
    <w:rsid w:val="001C68F7"/>
    <w:rsid w:val="001D12C4"/>
    <w:rsid w:val="001D1F5C"/>
    <w:rsid w:val="001D5E8A"/>
    <w:rsid w:val="001D62C6"/>
    <w:rsid w:val="001E06E1"/>
    <w:rsid w:val="001E146D"/>
    <w:rsid w:val="001E1C58"/>
    <w:rsid w:val="001E2289"/>
    <w:rsid w:val="001E2B3A"/>
    <w:rsid w:val="001E341C"/>
    <w:rsid w:val="001E52E6"/>
    <w:rsid w:val="001E6790"/>
    <w:rsid w:val="001E68BE"/>
    <w:rsid w:val="001E755C"/>
    <w:rsid w:val="001E7628"/>
    <w:rsid w:val="001F259E"/>
    <w:rsid w:val="001F473D"/>
    <w:rsid w:val="001F6B72"/>
    <w:rsid w:val="001F7A31"/>
    <w:rsid w:val="00203F1F"/>
    <w:rsid w:val="00203F36"/>
    <w:rsid w:val="00204B6A"/>
    <w:rsid w:val="00205F52"/>
    <w:rsid w:val="0020733E"/>
    <w:rsid w:val="00211C82"/>
    <w:rsid w:val="002124EA"/>
    <w:rsid w:val="002138CD"/>
    <w:rsid w:val="00215D41"/>
    <w:rsid w:val="0021762D"/>
    <w:rsid w:val="00220EA0"/>
    <w:rsid w:val="0022165A"/>
    <w:rsid w:val="0022330A"/>
    <w:rsid w:val="00225706"/>
    <w:rsid w:val="002327FA"/>
    <w:rsid w:val="002379AB"/>
    <w:rsid w:val="00241D39"/>
    <w:rsid w:val="002429EB"/>
    <w:rsid w:val="00242AF1"/>
    <w:rsid w:val="00243B2F"/>
    <w:rsid w:val="0024441D"/>
    <w:rsid w:val="00246411"/>
    <w:rsid w:val="00251996"/>
    <w:rsid w:val="00255CFD"/>
    <w:rsid w:val="00256CC4"/>
    <w:rsid w:val="00257DFE"/>
    <w:rsid w:val="002629A1"/>
    <w:rsid w:val="002662D0"/>
    <w:rsid w:val="00267218"/>
    <w:rsid w:val="00270B6E"/>
    <w:rsid w:val="00275F7B"/>
    <w:rsid w:val="002776E4"/>
    <w:rsid w:val="00281AFD"/>
    <w:rsid w:val="00283325"/>
    <w:rsid w:val="0029098F"/>
    <w:rsid w:val="00291BE1"/>
    <w:rsid w:val="002948D9"/>
    <w:rsid w:val="002960B5"/>
    <w:rsid w:val="00297605"/>
    <w:rsid w:val="002A2B58"/>
    <w:rsid w:val="002A2BFC"/>
    <w:rsid w:val="002A2F55"/>
    <w:rsid w:val="002A3197"/>
    <w:rsid w:val="002A378C"/>
    <w:rsid w:val="002A4183"/>
    <w:rsid w:val="002A6601"/>
    <w:rsid w:val="002A734A"/>
    <w:rsid w:val="002A7486"/>
    <w:rsid w:val="002B0AEE"/>
    <w:rsid w:val="002B0C47"/>
    <w:rsid w:val="002B125B"/>
    <w:rsid w:val="002B256A"/>
    <w:rsid w:val="002B30D9"/>
    <w:rsid w:val="002B3FE5"/>
    <w:rsid w:val="002B6B95"/>
    <w:rsid w:val="002B75C8"/>
    <w:rsid w:val="002B7CDB"/>
    <w:rsid w:val="002C102F"/>
    <w:rsid w:val="002C74BE"/>
    <w:rsid w:val="002D2D47"/>
    <w:rsid w:val="002D44DA"/>
    <w:rsid w:val="002E2AEF"/>
    <w:rsid w:val="002E6AA3"/>
    <w:rsid w:val="002E6C10"/>
    <w:rsid w:val="002E6CFC"/>
    <w:rsid w:val="002F1C9D"/>
    <w:rsid w:val="002F2B23"/>
    <w:rsid w:val="002F2EA2"/>
    <w:rsid w:val="002F68DE"/>
    <w:rsid w:val="002F72FF"/>
    <w:rsid w:val="0031010C"/>
    <w:rsid w:val="003137D5"/>
    <w:rsid w:val="003159F6"/>
    <w:rsid w:val="0032106E"/>
    <w:rsid w:val="003221A5"/>
    <w:rsid w:val="00323242"/>
    <w:rsid w:val="003233AF"/>
    <w:rsid w:val="00323690"/>
    <w:rsid w:val="0032466C"/>
    <w:rsid w:val="00326474"/>
    <w:rsid w:val="00327A31"/>
    <w:rsid w:val="003325AB"/>
    <w:rsid w:val="00336D94"/>
    <w:rsid w:val="00340FA8"/>
    <w:rsid w:val="00341593"/>
    <w:rsid w:val="00341881"/>
    <w:rsid w:val="00342568"/>
    <w:rsid w:val="003431BC"/>
    <w:rsid w:val="00347D0F"/>
    <w:rsid w:val="00352AA3"/>
    <w:rsid w:val="00353179"/>
    <w:rsid w:val="0035688E"/>
    <w:rsid w:val="00360CA3"/>
    <w:rsid w:val="0036112D"/>
    <w:rsid w:val="003627D5"/>
    <w:rsid w:val="0036513A"/>
    <w:rsid w:val="00365F69"/>
    <w:rsid w:val="003711AC"/>
    <w:rsid w:val="00371B89"/>
    <w:rsid w:val="003744BD"/>
    <w:rsid w:val="00375827"/>
    <w:rsid w:val="00376361"/>
    <w:rsid w:val="0037686A"/>
    <w:rsid w:val="00377E70"/>
    <w:rsid w:val="00381A21"/>
    <w:rsid w:val="003832AC"/>
    <w:rsid w:val="00383454"/>
    <w:rsid w:val="00384FCD"/>
    <w:rsid w:val="00387AF5"/>
    <w:rsid w:val="00387B21"/>
    <w:rsid w:val="00391C96"/>
    <w:rsid w:val="003925B2"/>
    <w:rsid w:val="003942F4"/>
    <w:rsid w:val="003942F7"/>
    <w:rsid w:val="0039545F"/>
    <w:rsid w:val="00396FDB"/>
    <w:rsid w:val="003A0DAD"/>
    <w:rsid w:val="003A4695"/>
    <w:rsid w:val="003A4BFC"/>
    <w:rsid w:val="003B5445"/>
    <w:rsid w:val="003B73E6"/>
    <w:rsid w:val="003B7B1D"/>
    <w:rsid w:val="003C0130"/>
    <w:rsid w:val="003C033F"/>
    <w:rsid w:val="003C0D22"/>
    <w:rsid w:val="003C243B"/>
    <w:rsid w:val="003C5A5A"/>
    <w:rsid w:val="003C5E9A"/>
    <w:rsid w:val="003C66EA"/>
    <w:rsid w:val="003C67DF"/>
    <w:rsid w:val="003C79A9"/>
    <w:rsid w:val="003D0A65"/>
    <w:rsid w:val="003D2835"/>
    <w:rsid w:val="003D3089"/>
    <w:rsid w:val="003D48C5"/>
    <w:rsid w:val="003D6F77"/>
    <w:rsid w:val="003E0B1A"/>
    <w:rsid w:val="003E20DD"/>
    <w:rsid w:val="003E2E21"/>
    <w:rsid w:val="003E3E9F"/>
    <w:rsid w:val="003E4EAD"/>
    <w:rsid w:val="003E7CB0"/>
    <w:rsid w:val="003F28F0"/>
    <w:rsid w:val="003F31F8"/>
    <w:rsid w:val="003F38C6"/>
    <w:rsid w:val="003F45F8"/>
    <w:rsid w:val="00400DBE"/>
    <w:rsid w:val="0040495F"/>
    <w:rsid w:val="00407DA3"/>
    <w:rsid w:val="0041094C"/>
    <w:rsid w:val="0041302C"/>
    <w:rsid w:val="00414B63"/>
    <w:rsid w:val="00421AC5"/>
    <w:rsid w:val="00422775"/>
    <w:rsid w:val="00423DE8"/>
    <w:rsid w:val="00423F4F"/>
    <w:rsid w:val="00425710"/>
    <w:rsid w:val="00426015"/>
    <w:rsid w:val="00426179"/>
    <w:rsid w:val="004320D0"/>
    <w:rsid w:val="00433115"/>
    <w:rsid w:val="00434A93"/>
    <w:rsid w:val="004355DB"/>
    <w:rsid w:val="0043642C"/>
    <w:rsid w:val="00436C24"/>
    <w:rsid w:val="00437529"/>
    <w:rsid w:val="00440042"/>
    <w:rsid w:val="004404CB"/>
    <w:rsid w:val="0044086F"/>
    <w:rsid w:val="00441A64"/>
    <w:rsid w:val="004462FA"/>
    <w:rsid w:val="00446D7A"/>
    <w:rsid w:val="00451EEE"/>
    <w:rsid w:val="004554CA"/>
    <w:rsid w:val="00460119"/>
    <w:rsid w:val="00462107"/>
    <w:rsid w:val="00463EDD"/>
    <w:rsid w:val="004656A2"/>
    <w:rsid w:val="00465932"/>
    <w:rsid w:val="00467A13"/>
    <w:rsid w:val="00470D23"/>
    <w:rsid w:val="00473061"/>
    <w:rsid w:val="00474D43"/>
    <w:rsid w:val="004765B8"/>
    <w:rsid w:val="00480EA0"/>
    <w:rsid w:val="00485789"/>
    <w:rsid w:val="00486B3F"/>
    <w:rsid w:val="00486FC0"/>
    <w:rsid w:val="00491F99"/>
    <w:rsid w:val="004920AA"/>
    <w:rsid w:val="004945D7"/>
    <w:rsid w:val="00495A65"/>
    <w:rsid w:val="00496712"/>
    <w:rsid w:val="00497399"/>
    <w:rsid w:val="004A1A42"/>
    <w:rsid w:val="004A51C3"/>
    <w:rsid w:val="004A7D3C"/>
    <w:rsid w:val="004B027D"/>
    <w:rsid w:val="004C17BD"/>
    <w:rsid w:val="004C750F"/>
    <w:rsid w:val="004C7D43"/>
    <w:rsid w:val="004D5A30"/>
    <w:rsid w:val="004D7A49"/>
    <w:rsid w:val="004E2FDF"/>
    <w:rsid w:val="004E36C8"/>
    <w:rsid w:val="004E5E4B"/>
    <w:rsid w:val="004F2089"/>
    <w:rsid w:val="004F2A05"/>
    <w:rsid w:val="004F3C7A"/>
    <w:rsid w:val="004F4CE3"/>
    <w:rsid w:val="004F6C0E"/>
    <w:rsid w:val="005003E1"/>
    <w:rsid w:val="00501D20"/>
    <w:rsid w:val="00503888"/>
    <w:rsid w:val="00506136"/>
    <w:rsid w:val="00506483"/>
    <w:rsid w:val="00506543"/>
    <w:rsid w:val="00510547"/>
    <w:rsid w:val="00511A9A"/>
    <w:rsid w:val="00512995"/>
    <w:rsid w:val="00514EDA"/>
    <w:rsid w:val="00515826"/>
    <w:rsid w:val="005215A4"/>
    <w:rsid w:val="0052482B"/>
    <w:rsid w:val="00524AE2"/>
    <w:rsid w:val="00527320"/>
    <w:rsid w:val="00532CF3"/>
    <w:rsid w:val="00533817"/>
    <w:rsid w:val="0053501A"/>
    <w:rsid w:val="0053622C"/>
    <w:rsid w:val="00552325"/>
    <w:rsid w:val="00564B8C"/>
    <w:rsid w:val="0057063A"/>
    <w:rsid w:val="00570E65"/>
    <w:rsid w:val="00573DC8"/>
    <w:rsid w:val="00574758"/>
    <w:rsid w:val="00575FBC"/>
    <w:rsid w:val="00576168"/>
    <w:rsid w:val="00576268"/>
    <w:rsid w:val="0057741F"/>
    <w:rsid w:val="00582341"/>
    <w:rsid w:val="00583AF0"/>
    <w:rsid w:val="005928C9"/>
    <w:rsid w:val="005939C9"/>
    <w:rsid w:val="0059535F"/>
    <w:rsid w:val="00595FBD"/>
    <w:rsid w:val="005965F3"/>
    <w:rsid w:val="005A15ED"/>
    <w:rsid w:val="005B2EF4"/>
    <w:rsid w:val="005B322F"/>
    <w:rsid w:val="005B3DB8"/>
    <w:rsid w:val="005C18BF"/>
    <w:rsid w:val="005C1DD4"/>
    <w:rsid w:val="005C20E0"/>
    <w:rsid w:val="005C44D4"/>
    <w:rsid w:val="005C4FFA"/>
    <w:rsid w:val="005C6FD2"/>
    <w:rsid w:val="005D110E"/>
    <w:rsid w:val="005D3971"/>
    <w:rsid w:val="005E1AF1"/>
    <w:rsid w:val="005E28EB"/>
    <w:rsid w:val="005E5E64"/>
    <w:rsid w:val="005E6BCC"/>
    <w:rsid w:val="005F10A6"/>
    <w:rsid w:val="005F130A"/>
    <w:rsid w:val="00603878"/>
    <w:rsid w:val="00607518"/>
    <w:rsid w:val="00610DF9"/>
    <w:rsid w:val="006159D6"/>
    <w:rsid w:val="00615F80"/>
    <w:rsid w:val="0061621D"/>
    <w:rsid w:val="00622C38"/>
    <w:rsid w:val="006231B6"/>
    <w:rsid w:val="00623844"/>
    <w:rsid w:val="0062626C"/>
    <w:rsid w:val="006272F1"/>
    <w:rsid w:val="00635B28"/>
    <w:rsid w:val="00641C05"/>
    <w:rsid w:val="006427A7"/>
    <w:rsid w:val="00643EE8"/>
    <w:rsid w:val="0064421A"/>
    <w:rsid w:val="0064472B"/>
    <w:rsid w:val="0064670F"/>
    <w:rsid w:val="0064743B"/>
    <w:rsid w:val="00651ADB"/>
    <w:rsid w:val="00652BB1"/>
    <w:rsid w:val="00653135"/>
    <w:rsid w:val="0065348A"/>
    <w:rsid w:val="0065692C"/>
    <w:rsid w:val="00657E9E"/>
    <w:rsid w:val="006618DE"/>
    <w:rsid w:val="00662876"/>
    <w:rsid w:val="00663F06"/>
    <w:rsid w:val="00664153"/>
    <w:rsid w:val="00665E24"/>
    <w:rsid w:val="00667E98"/>
    <w:rsid w:val="006703A1"/>
    <w:rsid w:val="00672C79"/>
    <w:rsid w:val="00673199"/>
    <w:rsid w:val="006747E6"/>
    <w:rsid w:val="00676D75"/>
    <w:rsid w:val="006845FF"/>
    <w:rsid w:val="00687F3D"/>
    <w:rsid w:val="00690F1E"/>
    <w:rsid w:val="00696753"/>
    <w:rsid w:val="00696CDE"/>
    <w:rsid w:val="006A3726"/>
    <w:rsid w:val="006A41D4"/>
    <w:rsid w:val="006A6158"/>
    <w:rsid w:val="006A636E"/>
    <w:rsid w:val="006B16CA"/>
    <w:rsid w:val="006B1932"/>
    <w:rsid w:val="006B4E5E"/>
    <w:rsid w:val="006B5845"/>
    <w:rsid w:val="006C4FD7"/>
    <w:rsid w:val="006C5288"/>
    <w:rsid w:val="006D03B6"/>
    <w:rsid w:val="006D0AAE"/>
    <w:rsid w:val="006D12E4"/>
    <w:rsid w:val="006D21FF"/>
    <w:rsid w:val="006D2A41"/>
    <w:rsid w:val="006D3EDB"/>
    <w:rsid w:val="006E3B05"/>
    <w:rsid w:val="006E5EA2"/>
    <w:rsid w:val="006E7E9A"/>
    <w:rsid w:val="006F1C8D"/>
    <w:rsid w:val="006F2725"/>
    <w:rsid w:val="006F5E49"/>
    <w:rsid w:val="00700F82"/>
    <w:rsid w:val="00703A85"/>
    <w:rsid w:val="00711295"/>
    <w:rsid w:val="00711B93"/>
    <w:rsid w:val="00713A1E"/>
    <w:rsid w:val="00714CBB"/>
    <w:rsid w:val="007158BE"/>
    <w:rsid w:val="007176C3"/>
    <w:rsid w:val="00720FEA"/>
    <w:rsid w:val="007231AC"/>
    <w:rsid w:val="00727E76"/>
    <w:rsid w:val="00732EC4"/>
    <w:rsid w:val="007335C2"/>
    <w:rsid w:val="00740284"/>
    <w:rsid w:val="007442BD"/>
    <w:rsid w:val="00746BFE"/>
    <w:rsid w:val="00746DBE"/>
    <w:rsid w:val="007470F5"/>
    <w:rsid w:val="00747110"/>
    <w:rsid w:val="007564E7"/>
    <w:rsid w:val="0076035C"/>
    <w:rsid w:val="00761501"/>
    <w:rsid w:val="007623BB"/>
    <w:rsid w:val="00765479"/>
    <w:rsid w:val="007661C9"/>
    <w:rsid w:val="007672ED"/>
    <w:rsid w:val="00767EDA"/>
    <w:rsid w:val="00771B51"/>
    <w:rsid w:val="00774516"/>
    <w:rsid w:val="00775EAD"/>
    <w:rsid w:val="007767A6"/>
    <w:rsid w:val="00776C61"/>
    <w:rsid w:val="00776E49"/>
    <w:rsid w:val="0077777F"/>
    <w:rsid w:val="0078472A"/>
    <w:rsid w:val="00787015"/>
    <w:rsid w:val="007909E4"/>
    <w:rsid w:val="00792B0A"/>
    <w:rsid w:val="00793CE0"/>
    <w:rsid w:val="007953C3"/>
    <w:rsid w:val="00797A0E"/>
    <w:rsid w:val="00797D2F"/>
    <w:rsid w:val="007A0131"/>
    <w:rsid w:val="007A0692"/>
    <w:rsid w:val="007A2566"/>
    <w:rsid w:val="007A37F2"/>
    <w:rsid w:val="007A3B1B"/>
    <w:rsid w:val="007B07A6"/>
    <w:rsid w:val="007B18D8"/>
    <w:rsid w:val="007B2F70"/>
    <w:rsid w:val="007B3F07"/>
    <w:rsid w:val="007B4482"/>
    <w:rsid w:val="007B5338"/>
    <w:rsid w:val="007B7912"/>
    <w:rsid w:val="007C2F73"/>
    <w:rsid w:val="007C452B"/>
    <w:rsid w:val="007C71EE"/>
    <w:rsid w:val="007D0468"/>
    <w:rsid w:val="007D4443"/>
    <w:rsid w:val="007E383C"/>
    <w:rsid w:val="007E465B"/>
    <w:rsid w:val="007F2E26"/>
    <w:rsid w:val="007F34EA"/>
    <w:rsid w:val="007F37FD"/>
    <w:rsid w:val="007F5CAE"/>
    <w:rsid w:val="008009F1"/>
    <w:rsid w:val="00801E70"/>
    <w:rsid w:val="00802645"/>
    <w:rsid w:val="00807450"/>
    <w:rsid w:val="00816C91"/>
    <w:rsid w:val="00822FE0"/>
    <w:rsid w:val="008235EE"/>
    <w:rsid w:val="00824C01"/>
    <w:rsid w:val="00827494"/>
    <w:rsid w:val="008276D3"/>
    <w:rsid w:val="00832A0B"/>
    <w:rsid w:val="00832E03"/>
    <w:rsid w:val="00833DEE"/>
    <w:rsid w:val="00834C39"/>
    <w:rsid w:val="008367CB"/>
    <w:rsid w:val="00844003"/>
    <w:rsid w:val="00847CA8"/>
    <w:rsid w:val="008556EE"/>
    <w:rsid w:val="00862CE1"/>
    <w:rsid w:val="00862FDD"/>
    <w:rsid w:val="00863BE3"/>
    <w:rsid w:val="00867738"/>
    <w:rsid w:val="00870F5D"/>
    <w:rsid w:val="008711E9"/>
    <w:rsid w:val="0087321D"/>
    <w:rsid w:val="00875E25"/>
    <w:rsid w:val="0088161B"/>
    <w:rsid w:val="00881D7F"/>
    <w:rsid w:val="008841D6"/>
    <w:rsid w:val="0088534C"/>
    <w:rsid w:val="00885729"/>
    <w:rsid w:val="00885D30"/>
    <w:rsid w:val="00886FC2"/>
    <w:rsid w:val="00890EA7"/>
    <w:rsid w:val="00891514"/>
    <w:rsid w:val="0089312E"/>
    <w:rsid w:val="00894D80"/>
    <w:rsid w:val="008975C8"/>
    <w:rsid w:val="008A185D"/>
    <w:rsid w:val="008A37EC"/>
    <w:rsid w:val="008A4B19"/>
    <w:rsid w:val="008A4C3D"/>
    <w:rsid w:val="008A570A"/>
    <w:rsid w:val="008A7245"/>
    <w:rsid w:val="008B282C"/>
    <w:rsid w:val="008B2C44"/>
    <w:rsid w:val="008B36AD"/>
    <w:rsid w:val="008B3994"/>
    <w:rsid w:val="008B39D9"/>
    <w:rsid w:val="008B6F6B"/>
    <w:rsid w:val="008C1871"/>
    <w:rsid w:val="008C2827"/>
    <w:rsid w:val="008C3074"/>
    <w:rsid w:val="008C55CA"/>
    <w:rsid w:val="008C77CE"/>
    <w:rsid w:val="008D299B"/>
    <w:rsid w:val="008E1B1C"/>
    <w:rsid w:val="008E211C"/>
    <w:rsid w:val="008E4C4A"/>
    <w:rsid w:val="008E688C"/>
    <w:rsid w:val="008E72F6"/>
    <w:rsid w:val="008F028A"/>
    <w:rsid w:val="008F0BE1"/>
    <w:rsid w:val="008F3AC6"/>
    <w:rsid w:val="008F4042"/>
    <w:rsid w:val="008F549F"/>
    <w:rsid w:val="008F6840"/>
    <w:rsid w:val="0090015B"/>
    <w:rsid w:val="00905433"/>
    <w:rsid w:val="00911B97"/>
    <w:rsid w:val="00914A11"/>
    <w:rsid w:val="00915379"/>
    <w:rsid w:val="00925850"/>
    <w:rsid w:val="00925C4B"/>
    <w:rsid w:val="0092763D"/>
    <w:rsid w:val="00927BC9"/>
    <w:rsid w:val="00933781"/>
    <w:rsid w:val="00933CFB"/>
    <w:rsid w:val="00935E23"/>
    <w:rsid w:val="00936281"/>
    <w:rsid w:val="0093795C"/>
    <w:rsid w:val="00940DE8"/>
    <w:rsid w:val="009418B4"/>
    <w:rsid w:val="0094621E"/>
    <w:rsid w:val="00951D6F"/>
    <w:rsid w:val="009532E8"/>
    <w:rsid w:val="00957E57"/>
    <w:rsid w:val="00961C79"/>
    <w:rsid w:val="009629EF"/>
    <w:rsid w:val="00966661"/>
    <w:rsid w:val="009668B8"/>
    <w:rsid w:val="0096783C"/>
    <w:rsid w:val="00971C51"/>
    <w:rsid w:val="00971C5D"/>
    <w:rsid w:val="00973FE7"/>
    <w:rsid w:val="00977D02"/>
    <w:rsid w:val="0098142B"/>
    <w:rsid w:val="0098177F"/>
    <w:rsid w:val="00983D95"/>
    <w:rsid w:val="009854A3"/>
    <w:rsid w:val="00985E47"/>
    <w:rsid w:val="009870FC"/>
    <w:rsid w:val="00994B67"/>
    <w:rsid w:val="00994D04"/>
    <w:rsid w:val="00995964"/>
    <w:rsid w:val="00995FE3"/>
    <w:rsid w:val="009967E1"/>
    <w:rsid w:val="00997C22"/>
    <w:rsid w:val="009A104F"/>
    <w:rsid w:val="009A1E35"/>
    <w:rsid w:val="009A3715"/>
    <w:rsid w:val="009A3EE6"/>
    <w:rsid w:val="009A6C4C"/>
    <w:rsid w:val="009A6D9A"/>
    <w:rsid w:val="009B2648"/>
    <w:rsid w:val="009B6547"/>
    <w:rsid w:val="009B6A98"/>
    <w:rsid w:val="009C1487"/>
    <w:rsid w:val="009C2A72"/>
    <w:rsid w:val="009C2FE9"/>
    <w:rsid w:val="009C323F"/>
    <w:rsid w:val="009C3F7B"/>
    <w:rsid w:val="009C55F3"/>
    <w:rsid w:val="009C68CD"/>
    <w:rsid w:val="009C6D02"/>
    <w:rsid w:val="009C7025"/>
    <w:rsid w:val="009C7389"/>
    <w:rsid w:val="009D0ABE"/>
    <w:rsid w:val="009D2708"/>
    <w:rsid w:val="009D4076"/>
    <w:rsid w:val="009D5C75"/>
    <w:rsid w:val="009E3A05"/>
    <w:rsid w:val="009E3B22"/>
    <w:rsid w:val="009E3B3C"/>
    <w:rsid w:val="009E3EEE"/>
    <w:rsid w:val="009E566C"/>
    <w:rsid w:val="009E7C61"/>
    <w:rsid w:val="009F42D4"/>
    <w:rsid w:val="00A112ED"/>
    <w:rsid w:val="00A1545E"/>
    <w:rsid w:val="00A171F1"/>
    <w:rsid w:val="00A204B4"/>
    <w:rsid w:val="00A22484"/>
    <w:rsid w:val="00A2304C"/>
    <w:rsid w:val="00A249AF"/>
    <w:rsid w:val="00A25731"/>
    <w:rsid w:val="00A278F1"/>
    <w:rsid w:val="00A30347"/>
    <w:rsid w:val="00A3161F"/>
    <w:rsid w:val="00A32ED0"/>
    <w:rsid w:val="00A33353"/>
    <w:rsid w:val="00A354CB"/>
    <w:rsid w:val="00A408A5"/>
    <w:rsid w:val="00A4172A"/>
    <w:rsid w:val="00A47EA4"/>
    <w:rsid w:val="00A52356"/>
    <w:rsid w:val="00A541BF"/>
    <w:rsid w:val="00A5629B"/>
    <w:rsid w:val="00A60B3B"/>
    <w:rsid w:val="00A60B74"/>
    <w:rsid w:val="00A63049"/>
    <w:rsid w:val="00A63A8D"/>
    <w:rsid w:val="00A64489"/>
    <w:rsid w:val="00A65590"/>
    <w:rsid w:val="00A6574F"/>
    <w:rsid w:val="00A669DF"/>
    <w:rsid w:val="00A712A8"/>
    <w:rsid w:val="00A7328C"/>
    <w:rsid w:val="00A77288"/>
    <w:rsid w:val="00A7738A"/>
    <w:rsid w:val="00A777F8"/>
    <w:rsid w:val="00A8024E"/>
    <w:rsid w:val="00A8076E"/>
    <w:rsid w:val="00A95AF0"/>
    <w:rsid w:val="00A967B2"/>
    <w:rsid w:val="00A97B81"/>
    <w:rsid w:val="00AA1FD6"/>
    <w:rsid w:val="00AA3A0B"/>
    <w:rsid w:val="00AA6FCD"/>
    <w:rsid w:val="00AA7AA5"/>
    <w:rsid w:val="00AB309E"/>
    <w:rsid w:val="00AB5B1D"/>
    <w:rsid w:val="00AB6B6D"/>
    <w:rsid w:val="00AC09E5"/>
    <w:rsid w:val="00AC0F69"/>
    <w:rsid w:val="00AC3A79"/>
    <w:rsid w:val="00AC6453"/>
    <w:rsid w:val="00AC7DEA"/>
    <w:rsid w:val="00AD4266"/>
    <w:rsid w:val="00AD4F1B"/>
    <w:rsid w:val="00AD5A95"/>
    <w:rsid w:val="00AE293D"/>
    <w:rsid w:val="00AE38E9"/>
    <w:rsid w:val="00AE443D"/>
    <w:rsid w:val="00AE5956"/>
    <w:rsid w:val="00AE6030"/>
    <w:rsid w:val="00AE71D6"/>
    <w:rsid w:val="00AF1E43"/>
    <w:rsid w:val="00AF65CA"/>
    <w:rsid w:val="00AF7D36"/>
    <w:rsid w:val="00B03DF3"/>
    <w:rsid w:val="00B03E29"/>
    <w:rsid w:val="00B04528"/>
    <w:rsid w:val="00B136FC"/>
    <w:rsid w:val="00B14A52"/>
    <w:rsid w:val="00B177AC"/>
    <w:rsid w:val="00B20EFD"/>
    <w:rsid w:val="00B23DD6"/>
    <w:rsid w:val="00B2504B"/>
    <w:rsid w:val="00B27793"/>
    <w:rsid w:val="00B27B1F"/>
    <w:rsid w:val="00B31133"/>
    <w:rsid w:val="00B32F04"/>
    <w:rsid w:val="00B33329"/>
    <w:rsid w:val="00B333F4"/>
    <w:rsid w:val="00B365A5"/>
    <w:rsid w:val="00B37EF3"/>
    <w:rsid w:val="00B40AD0"/>
    <w:rsid w:val="00B417A0"/>
    <w:rsid w:val="00B44542"/>
    <w:rsid w:val="00B44FF4"/>
    <w:rsid w:val="00B455BA"/>
    <w:rsid w:val="00B46436"/>
    <w:rsid w:val="00B46670"/>
    <w:rsid w:val="00B473AE"/>
    <w:rsid w:val="00B47EA4"/>
    <w:rsid w:val="00B52806"/>
    <w:rsid w:val="00B530F9"/>
    <w:rsid w:val="00B5355B"/>
    <w:rsid w:val="00B5377B"/>
    <w:rsid w:val="00B57DDF"/>
    <w:rsid w:val="00B616CA"/>
    <w:rsid w:val="00B6170A"/>
    <w:rsid w:val="00B62F34"/>
    <w:rsid w:val="00B73379"/>
    <w:rsid w:val="00B769DE"/>
    <w:rsid w:val="00B76DE6"/>
    <w:rsid w:val="00B8057B"/>
    <w:rsid w:val="00B80BC0"/>
    <w:rsid w:val="00B84C08"/>
    <w:rsid w:val="00B85223"/>
    <w:rsid w:val="00B8709B"/>
    <w:rsid w:val="00B90BDF"/>
    <w:rsid w:val="00B93785"/>
    <w:rsid w:val="00B93E12"/>
    <w:rsid w:val="00B9453C"/>
    <w:rsid w:val="00B94C23"/>
    <w:rsid w:val="00B94DAD"/>
    <w:rsid w:val="00B96E4D"/>
    <w:rsid w:val="00B97F10"/>
    <w:rsid w:val="00BA1976"/>
    <w:rsid w:val="00BA3D5A"/>
    <w:rsid w:val="00BA5758"/>
    <w:rsid w:val="00BA5D7E"/>
    <w:rsid w:val="00BA6BC0"/>
    <w:rsid w:val="00BA762D"/>
    <w:rsid w:val="00BB0A5A"/>
    <w:rsid w:val="00BB3808"/>
    <w:rsid w:val="00BB3ACB"/>
    <w:rsid w:val="00BC11F9"/>
    <w:rsid w:val="00BC13BC"/>
    <w:rsid w:val="00BC3AD3"/>
    <w:rsid w:val="00BC68CF"/>
    <w:rsid w:val="00BC6AEE"/>
    <w:rsid w:val="00BC7C67"/>
    <w:rsid w:val="00BD020E"/>
    <w:rsid w:val="00BD02C1"/>
    <w:rsid w:val="00BD060A"/>
    <w:rsid w:val="00BD46EF"/>
    <w:rsid w:val="00BE020F"/>
    <w:rsid w:val="00BE183C"/>
    <w:rsid w:val="00BE19C0"/>
    <w:rsid w:val="00BE4E5D"/>
    <w:rsid w:val="00BF34A9"/>
    <w:rsid w:val="00BF41DD"/>
    <w:rsid w:val="00BF492F"/>
    <w:rsid w:val="00BF4CFB"/>
    <w:rsid w:val="00BF69EE"/>
    <w:rsid w:val="00C04B2C"/>
    <w:rsid w:val="00C104CE"/>
    <w:rsid w:val="00C122E8"/>
    <w:rsid w:val="00C13ABA"/>
    <w:rsid w:val="00C17E71"/>
    <w:rsid w:val="00C216D0"/>
    <w:rsid w:val="00C21D4B"/>
    <w:rsid w:val="00C26276"/>
    <w:rsid w:val="00C26B64"/>
    <w:rsid w:val="00C27741"/>
    <w:rsid w:val="00C3043E"/>
    <w:rsid w:val="00C3169E"/>
    <w:rsid w:val="00C31E12"/>
    <w:rsid w:val="00C3222D"/>
    <w:rsid w:val="00C3359C"/>
    <w:rsid w:val="00C36C0A"/>
    <w:rsid w:val="00C36EAA"/>
    <w:rsid w:val="00C40299"/>
    <w:rsid w:val="00C409FA"/>
    <w:rsid w:val="00C40EA6"/>
    <w:rsid w:val="00C45889"/>
    <w:rsid w:val="00C467ED"/>
    <w:rsid w:val="00C523F6"/>
    <w:rsid w:val="00C5447C"/>
    <w:rsid w:val="00C552B4"/>
    <w:rsid w:val="00C610BD"/>
    <w:rsid w:val="00C633A9"/>
    <w:rsid w:val="00C671DE"/>
    <w:rsid w:val="00C67B23"/>
    <w:rsid w:val="00C711FE"/>
    <w:rsid w:val="00C731A5"/>
    <w:rsid w:val="00C7458F"/>
    <w:rsid w:val="00C777C0"/>
    <w:rsid w:val="00C83EC8"/>
    <w:rsid w:val="00C8433E"/>
    <w:rsid w:val="00C86273"/>
    <w:rsid w:val="00C91BB3"/>
    <w:rsid w:val="00C95419"/>
    <w:rsid w:val="00C95629"/>
    <w:rsid w:val="00C95A01"/>
    <w:rsid w:val="00C97AE8"/>
    <w:rsid w:val="00CA1D85"/>
    <w:rsid w:val="00CA200E"/>
    <w:rsid w:val="00CA7683"/>
    <w:rsid w:val="00CA77B1"/>
    <w:rsid w:val="00CB1A4B"/>
    <w:rsid w:val="00CB20E8"/>
    <w:rsid w:val="00CB2F24"/>
    <w:rsid w:val="00CB41CD"/>
    <w:rsid w:val="00CB7DB3"/>
    <w:rsid w:val="00CC111A"/>
    <w:rsid w:val="00CC2810"/>
    <w:rsid w:val="00CC31BC"/>
    <w:rsid w:val="00CC407B"/>
    <w:rsid w:val="00CD1795"/>
    <w:rsid w:val="00CE1176"/>
    <w:rsid w:val="00CE37BF"/>
    <w:rsid w:val="00CE430E"/>
    <w:rsid w:val="00CE4AB5"/>
    <w:rsid w:val="00CE5765"/>
    <w:rsid w:val="00CF50A7"/>
    <w:rsid w:val="00D0715A"/>
    <w:rsid w:val="00D0792B"/>
    <w:rsid w:val="00D1184F"/>
    <w:rsid w:val="00D12AA9"/>
    <w:rsid w:val="00D209C9"/>
    <w:rsid w:val="00D20D8A"/>
    <w:rsid w:val="00D22970"/>
    <w:rsid w:val="00D32A8F"/>
    <w:rsid w:val="00D32B6F"/>
    <w:rsid w:val="00D3489C"/>
    <w:rsid w:val="00D34DDF"/>
    <w:rsid w:val="00D37D4B"/>
    <w:rsid w:val="00D37EDB"/>
    <w:rsid w:val="00D4120C"/>
    <w:rsid w:val="00D42CEE"/>
    <w:rsid w:val="00D42DF7"/>
    <w:rsid w:val="00D43A52"/>
    <w:rsid w:val="00D44203"/>
    <w:rsid w:val="00D4599F"/>
    <w:rsid w:val="00D4651C"/>
    <w:rsid w:val="00D50784"/>
    <w:rsid w:val="00D516A2"/>
    <w:rsid w:val="00D528F8"/>
    <w:rsid w:val="00D52CC0"/>
    <w:rsid w:val="00D53697"/>
    <w:rsid w:val="00D56F01"/>
    <w:rsid w:val="00D5797E"/>
    <w:rsid w:val="00D57FFA"/>
    <w:rsid w:val="00D6356A"/>
    <w:rsid w:val="00D65845"/>
    <w:rsid w:val="00D7072D"/>
    <w:rsid w:val="00D72B3F"/>
    <w:rsid w:val="00D77431"/>
    <w:rsid w:val="00D80B0B"/>
    <w:rsid w:val="00D8269D"/>
    <w:rsid w:val="00D82E85"/>
    <w:rsid w:val="00D82FCB"/>
    <w:rsid w:val="00D8473E"/>
    <w:rsid w:val="00D862C2"/>
    <w:rsid w:val="00D86B94"/>
    <w:rsid w:val="00D9020A"/>
    <w:rsid w:val="00D949ED"/>
    <w:rsid w:val="00D94FAA"/>
    <w:rsid w:val="00D966FA"/>
    <w:rsid w:val="00D968BC"/>
    <w:rsid w:val="00DA51D6"/>
    <w:rsid w:val="00DA6919"/>
    <w:rsid w:val="00DA7C9C"/>
    <w:rsid w:val="00DB11F9"/>
    <w:rsid w:val="00DB1B8F"/>
    <w:rsid w:val="00DB2D39"/>
    <w:rsid w:val="00DB5007"/>
    <w:rsid w:val="00DB59C2"/>
    <w:rsid w:val="00DB7B38"/>
    <w:rsid w:val="00DB7CB5"/>
    <w:rsid w:val="00DC08B0"/>
    <w:rsid w:val="00DC0A51"/>
    <w:rsid w:val="00DC1740"/>
    <w:rsid w:val="00DC5B58"/>
    <w:rsid w:val="00DD045A"/>
    <w:rsid w:val="00DD38A1"/>
    <w:rsid w:val="00DD4F74"/>
    <w:rsid w:val="00DD6503"/>
    <w:rsid w:val="00DE3E2C"/>
    <w:rsid w:val="00DE6324"/>
    <w:rsid w:val="00DF048F"/>
    <w:rsid w:val="00DF0BAB"/>
    <w:rsid w:val="00DF2B4F"/>
    <w:rsid w:val="00DF44A1"/>
    <w:rsid w:val="00DF5D4F"/>
    <w:rsid w:val="00E0347A"/>
    <w:rsid w:val="00E05E62"/>
    <w:rsid w:val="00E10486"/>
    <w:rsid w:val="00E110BA"/>
    <w:rsid w:val="00E12E52"/>
    <w:rsid w:val="00E12F52"/>
    <w:rsid w:val="00E132F1"/>
    <w:rsid w:val="00E13D9A"/>
    <w:rsid w:val="00E16086"/>
    <w:rsid w:val="00E176BE"/>
    <w:rsid w:val="00E213D5"/>
    <w:rsid w:val="00E21EFD"/>
    <w:rsid w:val="00E22973"/>
    <w:rsid w:val="00E30468"/>
    <w:rsid w:val="00E32EBE"/>
    <w:rsid w:val="00E3377B"/>
    <w:rsid w:val="00E354E6"/>
    <w:rsid w:val="00E35585"/>
    <w:rsid w:val="00E43ABA"/>
    <w:rsid w:val="00E516B4"/>
    <w:rsid w:val="00E52056"/>
    <w:rsid w:val="00E5224A"/>
    <w:rsid w:val="00E537DD"/>
    <w:rsid w:val="00E61E45"/>
    <w:rsid w:val="00E62F2F"/>
    <w:rsid w:val="00E63431"/>
    <w:rsid w:val="00E63961"/>
    <w:rsid w:val="00E6584C"/>
    <w:rsid w:val="00E6672A"/>
    <w:rsid w:val="00E747F0"/>
    <w:rsid w:val="00E75EA1"/>
    <w:rsid w:val="00E76F8A"/>
    <w:rsid w:val="00E77086"/>
    <w:rsid w:val="00E773FB"/>
    <w:rsid w:val="00E774BC"/>
    <w:rsid w:val="00E81985"/>
    <w:rsid w:val="00E8561A"/>
    <w:rsid w:val="00E867D6"/>
    <w:rsid w:val="00EA00EB"/>
    <w:rsid w:val="00EA2F56"/>
    <w:rsid w:val="00EA3BF5"/>
    <w:rsid w:val="00EA3EB4"/>
    <w:rsid w:val="00EA553A"/>
    <w:rsid w:val="00EA5E36"/>
    <w:rsid w:val="00EB2643"/>
    <w:rsid w:val="00EB2A8B"/>
    <w:rsid w:val="00EB3FE3"/>
    <w:rsid w:val="00EC1953"/>
    <w:rsid w:val="00EC2F9F"/>
    <w:rsid w:val="00EC383E"/>
    <w:rsid w:val="00ED0BEF"/>
    <w:rsid w:val="00ED1C09"/>
    <w:rsid w:val="00ED5433"/>
    <w:rsid w:val="00ED6091"/>
    <w:rsid w:val="00EE02FF"/>
    <w:rsid w:val="00EE1627"/>
    <w:rsid w:val="00EE33F9"/>
    <w:rsid w:val="00EE5FE9"/>
    <w:rsid w:val="00EF28B9"/>
    <w:rsid w:val="00F06AB0"/>
    <w:rsid w:val="00F12CF2"/>
    <w:rsid w:val="00F134A0"/>
    <w:rsid w:val="00F134BB"/>
    <w:rsid w:val="00F150EA"/>
    <w:rsid w:val="00F15FC3"/>
    <w:rsid w:val="00F16059"/>
    <w:rsid w:val="00F23063"/>
    <w:rsid w:val="00F25C05"/>
    <w:rsid w:val="00F27D5D"/>
    <w:rsid w:val="00F311CC"/>
    <w:rsid w:val="00F31819"/>
    <w:rsid w:val="00F344A5"/>
    <w:rsid w:val="00F40547"/>
    <w:rsid w:val="00F41B23"/>
    <w:rsid w:val="00F437E3"/>
    <w:rsid w:val="00F471B1"/>
    <w:rsid w:val="00F5022A"/>
    <w:rsid w:val="00F54A69"/>
    <w:rsid w:val="00F54BF6"/>
    <w:rsid w:val="00F612D7"/>
    <w:rsid w:val="00F6164C"/>
    <w:rsid w:val="00F621D2"/>
    <w:rsid w:val="00F66335"/>
    <w:rsid w:val="00F66431"/>
    <w:rsid w:val="00F739AA"/>
    <w:rsid w:val="00F7496C"/>
    <w:rsid w:val="00F808E9"/>
    <w:rsid w:val="00F826F1"/>
    <w:rsid w:val="00F83933"/>
    <w:rsid w:val="00F94012"/>
    <w:rsid w:val="00F94154"/>
    <w:rsid w:val="00F95160"/>
    <w:rsid w:val="00F95CFA"/>
    <w:rsid w:val="00FA0C54"/>
    <w:rsid w:val="00FA2004"/>
    <w:rsid w:val="00FA24EB"/>
    <w:rsid w:val="00FA3F58"/>
    <w:rsid w:val="00FA5B8A"/>
    <w:rsid w:val="00FA5C40"/>
    <w:rsid w:val="00FA66F6"/>
    <w:rsid w:val="00FA7E8F"/>
    <w:rsid w:val="00FB17EE"/>
    <w:rsid w:val="00FB59B9"/>
    <w:rsid w:val="00FB5F0D"/>
    <w:rsid w:val="00FB7E69"/>
    <w:rsid w:val="00FC0CE1"/>
    <w:rsid w:val="00FC34E6"/>
    <w:rsid w:val="00FC36C9"/>
    <w:rsid w:val="00FC3AB5"/>
    <w:rsid w:val="00FC49BB"/>
    <w:rsid w:val="00FC4A48"/>
    <w:rsid w:val="00FC4BB2"/>
    <w:rsid w:val="00FC6784"/>
    <w:rsid w:val="00FC7F2E"/>
    <w:rsid w:val="00FD1902"/>
    <w:rsid w:val="00FD3805"/>
    <w:rsid w:val="00FD6B4D"/>
    <w:rsid w:val="00FE11F9"/>
    <w:rsid w:val="00FE1497"/>
    <w:rsid w:val="00FE3841"/>
    <w:rsid w:val="00FE45BF"/>
    <w:rsid w:val="00FE4C1C"/>
    <w:rsid w:val="00FF0C08"/>
    <w:rsid w:val="00FF2595"/>
    <w:rsid w:val="00FF3B29"/>
    <w:rsid w:val="00FF6188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6B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Стиль2 Знак"/>
    <w:link w:val="20"/>
    <w:locked/>
    <w:rsid w:val="00122FAB"/>
    <w:rPr>
      <w:sz w:val="26"/>
      <w:szCs w:val="26"/>
    </w:rPr>
  </w:style>
  <w:style w:type="paragraph" w:customStyle="1" w:styleId="20">
    <w:name w:val="Стиль2"/>
    <w:basedOn w:val="a"/>
    <w:link w:val="2"/>
    <w:rsid w:val="00122FAB"/>
    <w:pPr>
      <w:widowControl/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3">
    <w:name w:val="Table Grid"/>
    <w:basedOn w:val="a1"/>
    <w:uiPriority w:val="59"/>
    <w:rsid w:val="000D3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nhideWhenUsed/>
    <w:rsid w:val="00323242"/>
    <w:pPr>
      <w:widowControl/>
      <w:spacing w:before="30" w:after="30"/>
    </w:pPr>
    <w:rPr>
      <w:rFonts w:ascii="Arial" w:eastAsia="Times New Roman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EE33F9"/>
    <w:rPr>
      <w:color w:val="0000FF" w:themeColor="hyperlink"/>
      <w:u w:val="single"/>
    </w:rPr>
  </w:style>
  <w:style w:type="paragraph" w:customStyle="1" w:styleId="ConsPlusNormal">
    <w:name w:val="ConsPlusNormal"/>
    <w:rsid w:val="00EB3F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Обычный (веб) Знак"/>
    <w:link w:val="a4"/>
    <w:locked/>
    <w:rsid w:val="007A37F2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7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BB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C74B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E13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136F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E13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136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e">
    <w:name w:val="Знак Знак Знак Знак Знак Знак Знак"/>
    <w:basedOn w:val="a"/>
    <w:rsid w:val="002124EA"/>
    <w:pPr>
      <w:widowControl/>
      <w:spacing w:after="160" w:line="240" w:lineRule="exact"/>
    </w:pPr>
    <w:rPr>
      <w:rFonts w:ascii="Verdana" w:eastAsia="Times New Roman" w:hAnsi="Verdana"/>
      <w:sz w:val="20"/>
      <w:lang w:val="en-US" w:eastAsia="en-US"/>
    </w:rPr>
  </w:style>
  <w:style w:type="paragraph" w:customStyle="1" w:styleId="ConsPlusNonformat">
    <w:name w:val="ConsPlusNonformat"/>
    <w:rsid w:val="00434A9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Strong"/>
    <w:basedOn w:val="a0"/>
    <w:qFormat/>
    <w:rsid w:val="00434A93"/>
    <w:rPr>
      <w:b/>
      <w:bCs/>
    </w:rPr>
  </w:style>
  <w:style w:type="paragraph" w:customStyle="1" w:styleId="ConsNormal">
    <w:name w:val="ConsNormal"/>
    <w:rsid w:val="00EC19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22165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ntStyle38">
    <w:name w:val="Font Style38"/>
    <w:basedOn w:val="a0"/>
    <w:uiPriority w:val="99"/>
    <w:rsid w:val="005F13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kmrko.ru/administraciya/k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mrko.ru/administraciya/k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4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250" baseline="0"/>
              <a:t>Объем затрат рабочего времени на мероприятия по         направлениям  деятельности</a:t>
            </a:r>
          </a:p>
        </c:rich>
      </c:tx>
      <c:layout>
        <c:manualLayout>
          <c:xMode val="edge"/>
          <c:yMode val="edge"/>
          <c:x val="0.15895902547065341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37668056198858363"/>
          <c:w val="1"/>
          <c:h val="0.623319438011425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  деятельности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explosion val="12"/>
          <c:dLbls>
            <c:dLbl>
              <c:idx val="0"/>
              <c:layout>
                <c:manualLayout>
                  <c:x val="-0.21797743305342834"/>
                  <c:y val="6.6176019136848827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36</a:t>
                    </a:r>
                    <a:r>
                      <a:rPr lang="en-US" sz="1100" b="1" i="0" baseline="0"/>
                      <a:t>%</a:t>
                    </a:r>
                    <a:r>
                      <a:rPr lang="ru-RU" sz="1100" b="1" i="0" baseline="0"/>
                      <a:t> (12 мероприятий)</a:t>
                    </a:r>
                  </a:p>
                  <a:p>
                    <a:endParaRPr lang="en-US" sz="1100" b="1" i="0" baseline="0"/>
                  </a:p>
                </c:rich>
              </c:tx>
              <c:showPercent val="1"/>
            </c:dLbl>
            <c:dLbl>
              <c:idx val="1"/>
              <c:layout>
                <c:manualLayout>
                  <c:x val="5.6966890766561154E-2"/>
                  <c:y val="-0.15864978902953591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baseline="0"/>
                      <a:t> </a:t>
                    </a:r>
                    <a:r>
                      <a:rPr lang="ru-RU" sz="1100" b="1" i="0" baseline="0"/>
                      <a:t>30% (14 мероприятий)</a:t>
                    </a:r>
                  </a:p>
                  <a:p>
                    <a:endParaRPr lang="en-US" sz="1100" b="1" i="0" baseline="0"/>
                  </a:p>
                </c:rich>
              </c:tx>
              <c:showPercent val="1"/>
            </c:dLbl>
            <c:dLbl>
              <c:idx val="2"/>
              <c:layout>
                <c:manualLayout>
                  <c:x val="7.7636574497955524E-2"/>
                  <c:y val="8.5304362271174036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baseline="0"/>
                      <a:t>34</a:t>
                    </a:r>
                    <a:r>
                      <a:rPr lang="en-US" sz="1100" b="1" i="0" baseline="0"/>
                      <a:t>%</a:t>
                    </a:r>
                    <a:r>
                      <a:rPr lang="ru-RU" sz="1100" b="1" i="0" baseline="0"/>
                      <a:t>    </a:t>
                    </a:r>
                    <a:endParaRPr lang="en-US" sz="1100" b="1" i="0" baseline="0"/>
                  </a:p>
                </c:rich>
              </c:tx>
              <c:showPercent val="1"/>
            </c:dLbl>
            <c:dLbl>
              <c:idx val="3"/>
              <c:layout>
                <c:manualLayout>
                  <c:x val="9.9565490360220249E-2"/>
                  <c:y val="6.3382039270407933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baseline="0"/>
                      <a:t>10%</a:t>
                    </a:r>
                    <a:r>
                      <a:rPr lang="ru-RU" sz="1100" b="1" i="0" baseline="0"/>
                      <a:t> (3)</a:t>
                    </a:r>
                  </a:p>
                  <a:p>
                    <a:endParaRPr lang="en-US" sz="1100" b="1" i="0" baseline="0"/>
                  </a:p>
                </c:rich>
              </c:tx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 b="1" i="0" baseline="0"/>
                      <a:t> 7%</a:t>
                    </a:r>
                    <a:r>
                      <a:rPr lang="ru-RU" sz="1100" b="1" i="0" baseline="0"/>
                      <a:t> (2)</a:t>
                    </a:r>
                  </a:p>
                  <a:p>
                    <a:endParaRPr lang="en-US" sz="1100" b="1" i="0" baseline="0"/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100" b="1" i="0" baseline="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контрольные мероприятия (включая внешнюю проверку отчета об исполнении бюджета ) (36%)</c:v>
                </c:pt>
                <c:pt idx="1">
                  <c:v>экспертно-аналитические мероприятия (30%)</c:v>
                </c:pt>
                <c:pt idx="2">
                  <c:v>оганизационная и информационная деятельность (34%)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150</c:v>
                </c:pt>
                <c:pt idx="1">
                  <c:v>122</c:v>
                </c:pt>
                <c:pt idx="2">
                  <c:v>139</c:v>
                </c:pt>
              </c:numCache>
            </c:numRef>
          </c:val>
        </c:ser>
        <c:dLbls>
          <c:showPercent val="1"/>
        </c:dLbls>
      </c:pie3DChart>
      <c:spPr>
        <a:noFill/>
      </c:spPr>
    </c:plotArea>
    <c:legend>
      <c:legendPos val="t"/>
      <c:layout>
        <c:manualLayout>
          <c:xMode val="edge"/>
          <c:yMode val="edge"/>
          <c:x val="5.3834898544658713E-2"/>
          <c:y val="0.1416246386923154"/>
          <c:w val="0.85959470182506259"/>
          <c:h val="0.24634040998040052"/>
        </c:manualLayout>
      </c:layout>
    </c:legend>
    <c:plotVisOnly val="1"/>
  </c:chart>
  <c:txPr>
    <a:bodyPr/>
    <a:lstStyle/>
    <a:p>
      <a:pPr>
        <a:defRPr baseline="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2579369585071459"/>
          <c:y val="5.4430923407301941E-2"/>
          <c:w val="0.52026808276872349"/>
          <c:h val="0.75306286127723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средств, проверенных в ходе внешней проверки отчетов об исполнении бюджета 2016 года района и поселений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7030A0"/>
              </a:solidFill>
            </a:ln>
          </c:spPr>
          <c:dLbls>
            <c:dLbl>
              <c:idx val="0"/>
              <c:layout>
                <c:manualLayout>
                  <c:x val="2.2988505747126436E-2"/>
                  <c:y val="-1.11303442441595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2695924764890314E-3"/>
                  <c:y val="-4.3478449491334264E-3"/>
                </c:manualLayout>
              </c:layout>
              <c:dLblPos val="outEnd"/>
              <c:showVal val="1"/>
            </c:dLbl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1924311.3</c:v>
                </c:pt>
                <c:pt idx="1">
                  <c:v>1780165.2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Объем средств, проверенных в ходе контрольных и экспертно-аналитических мероприятий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srgbClr val="7030A0"/>
              </a:solidFill>
            </a:ln>
          </c:spPr>
          <c:dLbls>
            <c:dLbl>
              <c:idx val="0"/>
              <c:layout>
                <c:manualLayout>
                  <c:x val="1.671891327063741E-2"/>
                  <c:y val="-3.706644107503091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5078369905956112E-2"/>
                  <c:y val="-4.30237955792716E-2"/>
                </c:manualLayout>
              </c:layout>
              <c:dLblPos val="outEnd"/>
              <c:showVal val="1"/>
            </c:dLbl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60236.9</c:v>
                </c:pt>
                <c:pt idx="1">
                  <c:v>94567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объем проверенных бюджетных средств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  <a:ln>
              <a:solidFill>
                <a:srgbClr val="7030A0"/>
              </a:solidFill>
            </a:ln>
          </c:spPr>
          <c:dLbls>
            <c:dLbl>
              <c:idx val="0"/>
              <c:layout>
                <c:manualLayout>
                  <c:x val="3.4112671652720541E-2"/>
                  <c:y val="-3.8641244224637415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5846765235850231E-2"/>
                  <c:y val="-9.860957462961774E-4"/>
                </c:manualLayout>
              </c:layout>
              <c:dLblPos val="outEnd"/>
              <c:showVal val="1"/>
            </c:dLbl>
            <c:dLblPos val="ctr"/>
            <c:showVal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Лист1!$D$2:$D$3</c:f>
              <c:numCache>
                <c:formatCode>#,##0.0</c:formatCode>
                <c:ptCount val="2"/>
                <c:pt idx="0">
                  <c:v>60236.9</c:v>
                </c:pt>
                <c:pt idx="1">
                  <c:v>94567</c:v>
                </c:pt>
              </c:numCache>
            </c:numRef>
          </c:val>
        </c:ser>
        <c:axId val="64978304"/>
        <c:axId val="75674752"/>
      </c:barChart>
      <c:catAx>
        <c:axId val="64978304"/>
        <c:scaling>
          <c:orientation val="minMax"/>
        </c:scaling>
        <c:axPos val="b"/>
        <c:tickLblPos val="nextTo"/>
        <c:crossAx val="75674752"/>
        <c:crosses val="autoZero"/>
        <c:auto val="1"/>
        <c:lblAlgn val="ctr"/>
        <c:lblOffset val="100"/>
      </c:catAx>
      <c:valAx>
        <c:axId val="75674752"/>
        <c:scaling>
          <c:orientation val="minMax"/>
        </c:scaling>
        <c:axPos val="l"/>
        <c:majorGridlines/>
        <c:numFmt formatCode="#,##0.0" sourceLinked="1"/>
        <c:tickLblPos val="nextTo"/>
        <c:crossAx val="64978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663592050993824"/>
          <c:y val="0"/>
          <c:w val="0.33066566679165266"/>
          <c:h val="0.99757688307829451"/>
        </c:manualLayout>
      </c:layout>
      <c:spPr>
        <a:ln>
          <a:noFill/>
        </a:ln>
      </c:spPr>
    </c:legend>
    <c:plotVisOnly val="1"/>
  </c:chart>
  <c:spPr>
    <a:ln>
      <a:noFill/>
    </a:ln>
  </c:spPr>
  <c:externalData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8667249927093725E-2"/>
          <c:y val="5.6500069070313567E-2"/>
          <c:w val="0.58041539328131708"/>
          <c:h val="0.704722199198784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выявленных нарушений-всего, в том числе: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rgbClr val="7030A0"/>
              </a:solidFill>
            </a:ln>
          </c:spPr>
          <c:dLbls>
            <c:dLbl>
              <c:idx val="0"/>
              <c:layout>
                <c:manualLayout>
                  <c:x val="-1.8264777555993681E-2"/>
                  <c:y val="3.146453227999965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1.0412064828530097E-2"/>
                </c:manualLayout>
              </c:layout>
              <c:dLblPos val="outEnd"/>
              <c:showVal val="1"/>
            </c:dLbl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Лист1!$B$2:$B$3</c:f>
              <c:numCache>
                <c:formatCode>#,##0.0</c:formatCode>
                <c:ptCount val="2"/>
                <c:pt idx="0">
                  <c:v>3651.1</c:v>
                </c:pt>
                <c:pt idx="1">
                  <c:v>11739.1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неэффективное использование бюджетных средств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dLbls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Лист1!$C$2:$C$3</c:f>
              <c:numCache>
                <c:formatCode>#,##0.0</c:formatCode>
                <c:ptCount val="2"/>
                <c:pt idx="0">
                  <c:v>30.3</c:v>
                </c:pt>
                <c:pt idx="1">
                  <c:v>467.4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нарушение прочих статей БК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dLbls>
            <c:dLbl>
              <c:idx val="0"/>
              <c:layout>
                <c:manualLayout>
                  <c:x val="0"/>
                  <c:y val="1.4754524105539443E-2"/>
                </c:manualLayout>
              </c:layout>
              <c:dLblPos val="outEnd"/>
              <c:showVal val="1"/>
            </c:dLbl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Лист1!$D$2:$D$3</c:f>
              <c:numCache>
                <c:formatCode>#,##0.0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нарушение прочих нормативных и иных правовых актов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dLbls>
            <c:dLbl>
              <c:idx val="0"/>
              <c:layout>
                <c:manualLayout>
                  <c:x val="0"/>
                  <c:y val="-7.8986166333168944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0882800608828124E-3"/>
                  <c:y val="-2.7893355435834009E-3"/>
                </c:manualLayout>
              </c:layout>
              <c:dLblPos val="outEnd"/>
              <c:showVal val="1"/>
            </c:dLbl>
            <c:dLblPos val="inEnd"/>
            <c:showVal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Лист1!$E$2:$E$3</c:f>
              <c:numCache>
                <c:formatCode>#,##0.0</c:formatCode>
                <c:ptCount val="2"/>
                <c:pt idx="0">
                  <c:v>2332.5</c:v>
                </c:pt>
                <c:pt idx="1">
                  <c:v>10140.200000000004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нарушение порядка ведения бухгалтерского учета</c:v>
                </c:pt>
              </c:strCache>
            </c:strRef>
          </c:tx>
          <c:dLbls>
            <c:dLbl>
              <c:idx val="0"/>
              <c:layout>
                <c:manualLayout>
                  <c:x val="1.8264840182648366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2016 год</c:v>
                </c:pt>
                <c:pt idx="1">
                  <c:v>2017 год</c:v>
                </c:pt>
              </c:strCache>
            </c:strRef>
          </c:cat>
          <c:val>
            <c:numRef>
              <c:f>Лист1!$F$2:$F$3</c:f>
              <c:numCache>
                <c:formatCode>#,##0.0</c:formatCode>
                <c:ptCount val="2"/>
                <c:pt idx="0">
                  <c:v>1288.3</c:v>
                </c:pt>
                <c:pt idx="1">
                  <c:v>1131.5</c:v>
                </c:pt>
              </c:numCache>
            </c:numRef>
          </c:val>
        </c:ser>
        <c:axId val="77956992"/>
        <c:axId val="77958528"/>
      </c:barChart>
      <c:catAx>
        <c:axId val="77956992"/>
        <c:scaling>
          <c:orientation val="minMax"/>
        </c:scaling>
        <c:axPos val="b"/>
        <c:tickLblPos val="nextTo"/>
        <c:crossAx val="77958528"/>
        <c:crosses val="autoZero"/>
        <c:auto val="1"/>
        <c:lblAlgn val="ctr"/>
        <c:lblOffset val="100"/>
      </c:catAx>
      <c:valAx>
        <c:axId val="77958528"/>
        <c:scaling>
          <c:orientation val="minMax"/>
        </c:scaling>
        <c:axPos val="l"/>
        <c:majorGridlines/>
        <c:numFmt formatCode="#,##0.0" sourceLinked="1"/>
        <c:tickLblPos val="nextTo"/>
        <c:crossAx val="77956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734748339106011"/>
          <c:y val="6.6966431827600981E-2"/>
          <c:w val="0.30453480986109632"/>
          <c:h val="0.72220748722199202"/>
        </c:manualLayout>
      </c:layout>
    </c:legend>
    <c:plotVisOnly val="1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60D5-5237-4A19-BB6F-20B2F227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15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user64</cp:lastModifiedBy>
  <cp:revision>84</cp:revision>
  <cp:lastPrinted>2018-03-02T03:33:00Z</cp:lastPrinted>
  <dcterms:created xsi:type="dcterms:W3CDTF">2018-02-05T04:35:00Z</dcterms:created>
  <dcterms:modified xsi:type="dcterms:W3CDTF">2018-03-14T03:37:00Z</dcterms:modified>
</cp:coreProperties>
</file>