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B5" w:rsidRPr="004054B5" w:rsidRDefault="004054B5" w:rsidP="004054B5">
      <w:pPr>
        <w:pStyle w:val="1"/>
      </w:pPr>
      <w:r>
        <w:t>ПРИЛОЖЕНИЕ 8</w:t>
      </w:r>
    </w:p>
    <w:p w:rsidR="004054B5" w:rsidRPr="004054B5" w:rsidRDefault="004054B5" w:rsidP="004054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054B5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</w:t>
      </w:r>
      <w:r w:rsidR="0023330E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</w:t>
      </w:r>
      <w:r w:rsidRPr="004054B5">
        <w:rPr>
          <w:rFonts w:ascii="Times New Roman" w:hAnsi="Times New Roman" w:cs="Times New Roman"/>
          <w:sz w:val="28"/>
          <w:szCs w:val="28"/>
          <w:lang w:bidi="ru-RU"/>
        </w:rPr>
        <w:t xml:space="preserve"> к распоряжению </w:t>
      </w:r>
      <w:r w:rsidR="00602C1F">
        <w:rPr>
          <w:rFonts w:ascii="Times New Roman" w:hAnsi="Times New Roman" w:cs="Times New Roman"/>
          <w:sz w:val="28"/>
          <w:szCs w:val="28"/>
          <w:lang w:bidi="ru-RU"/>
        </w:rPr>
        <w:t>Контрольно-счетн</w:t>
      </w:r>
      <w:r w:rsidRPr="004054B5">
        <w:rPr>
          <w:rFonts w:ascii="Times New Roman" w:hAnsi="Times New Roman" w:cs="Times New Roman"/>
          <w:sz w:val="28"/>
          <w:szCs w:val="28"/>
          <w:lang w:bidi="ru-RU"/>
        </w:rPr>
        <w:t>ой палаты</w:t>
      </w:r>
    </w:p>
    <w:p w:rsidR="004054B5" w:rsidRPr="004054B5" w:rsidRDefault="004054B5" w:rsidP="004054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4054B5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Кемеровского муниципального округа</w:t>
      </w:r>
    </w:p>
    <w:p w:rsidR="004054B5" w:rsidRPr="0023330E" w:rsidRDefault="004054B5" w:rsidP="0023330E">
      <w:pPr>
        <w:ind w:left="7080"/>
        <w:rPr>
          <w:rFonts w:ascii="Times New Roman" w:hAnsi="Times New Roman" w:cs="Times New Roman"/>
          <w:sz w:val="28"/>
          <w:szCs w:val="28"/>
          <w:u w:val="single"/>
        </w:rPr>
      </w:pPr>
      <w:r w:rsidRPr="004054B5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2333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3330E" w:rsidRPr="0023330E">
        <w:rPr>
          <w:rFonts w:ascii="Times New Roman" w:hAnsi="Times New Roman" w:cs="Times New Roman"/>
          <w:color w:val="000000"/>
          <w:sz w:val="28"/>
          <w:szCs w:val="28"/>
          <w:u w:val="single"/>
        </w:rPr>
        <w:t>04.04.2022</w:t>
      </w:r>
      <w:r w:rsidR="002333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054B5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23330E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23330E" w:rsidRPr="0023330E">
        <w:rPr>
          <w:rFonts w:ascii="Times New Roman" w:hAnsi="Times New Roman" w:cs="Times New Roman"/>
          <w:sz w:val="28"/>
          <w:szCs w:val="28"/>
          <w:u w:val="single"/>
          <w:lang w:bidi="ru-RU"/>
        </w:rPr>
        <w:t>4</w:t>
      </w:r>
    </w:p>
    <w:p w:rsidR="004054B5" w:rsidRDefault="004054B5" w:rsidP="004054B5">
      <w:pPr>
        <w:rPr>
          <w:szCs w:val="20"/>
        </w:rPr>
      </w:pPr>
    </w:p>
    <w:p w:rsidR="004054B5" w:rsidRDefault="004054B5" w:rsidP="00C01559">
      <w:pPr>
        <w:spacing w:after="148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4B5" w:rsidRDefault="004054B5" w:rsidP="00C01559">
      <w:pPr>
        <w:spacing w:after="148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602C1F" w:rsidP="00C01559">
      <w:pPr>
        <w:spacing w:after="148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C01559"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пал</w:t>
      </w:r>
      <w:r w:rsidR="00F2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 Кемеровского муниципального округа</w:t>
      </w: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</w:p>
    <w:p w:rsidR="00C01559" w:rsidRPr="00C01559" w:rsidRDefault="00F27AFD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 МУНИЦИПАЛЬНОГО</w:t>
      </w:r>
      <w:r w:rsidR="00C01559"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КОНТРОЛЯ</w:t>
      </w:r>
    </w:p>
    <w:p w:rsidR="00C01559" w:rsidRPr="00C01559" w:rsidRDefault="00C01559" w:rsidP="00C01559">
      <w:pPr>
        <w:spacing w:after="148" w:line="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СФК </w:t>
      </w:r>
      <w:r w:rsidR="00170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Pr="00C01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подгот</w:t>
      </w:r>
      <w:r w:rsidR="00F2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овки заключения на проект решения о </w:t>
      </w: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бюджете </w:t>
      </w:r>
      <w:r w:rsidR="00DF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Кемеровского муниципального округа </w:t>
      </w: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финансовый год и на плановый период</w:t>
      </w:r>
      <w:r w:rsidRPr="00C01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7AFD" w:rsidRPr="00F27AFD" w:rsidRDefault="00C01559" w:rsidP="0023330E">
      <w:pPr>
        <w:spacing w:after="131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01559" w:rsidRPr="00F27AFD" w:rsidRDefault="00C01559" w:rsidP="00C01559">
      <w:pPr>
        <w:spacing w:after="131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33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086D00" w:rsidRDefault="00C01559" w:rsidP="00086D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01559" w:rsidRPr="00C01559" w:rsidRDefault="00C01559" w:rsidP="00C0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Общие положения ……………………………………………………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и задачи стандарта ……………………………………………..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Взаимосвязь с другими стандартами ……………………………….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принципы и методики проведения мероприятия ………….4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характеристика экспертно-аналитического мероприятия …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Нормативно-методические и информационные основы проведения экспертно-аналитического мероприятия …………………………………..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 экспертно-аналитического мероприятия и оформления его результатов ………………………………………………..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1559" w:rsidRPr="00C01559" w:rsidRDefault="00C01559" w:rsidP="00086D00">
      <w:pPr>
        <w:tabs>
          <w:tab w:val="left" w:pos="1917"/>
          <w:tab w:val="left" w:pos="90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tabs>
          <w:tab w:val="left" w:pos="1917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Форма приказа о проведении мероприятия ……………...    14</w:t>
      </w:r>
    </w:p>
    <w:p w:rsidR="00C01559" w:rsidRPr="00C01559" w:rsidRDefault="00C01559" w:rsidP="00C01559">
      <w:pPr>
        <w:tabs>
          <w:tab w:val="left" w:pos="1917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Примерная программа </w:t>
      </w:r>
      <w:r w:rsidRPr="00C01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 мероприятия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……….     16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0E" w:rsidRDefault="0023330E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0E" w:rsidRDefault="0023330E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0E" w:rsidRDefault="0023330E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0E" w:rsidRPr="00C01559" w:rsidRDefault="0023330E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5C6768" w:rsidP="00C01559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>Общие положения</w:t>
      </w:r>
    </w:p>
    <w:p w:rsidR="00C01559" w:rsidRPr="00C01559" w:rsidRDefault="00C01559" w:rsidP="00C0155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1559" w:rsidRPr="005C6768" w:rsidRDefault="00C01559" w:rsidP="005C6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«Порядок подгот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заключения на проект решения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DF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Кемеровского муниципального округа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на плановый период» (далее - Стандарт) 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органов субъектов Российской Федерации и муниципальных образований», </w:t>
      </w:r>
      <w:r w:rsidR="00F27AFD" w:rsidRPr="00F27AFD">
        <w:rPr>
          <w:rFonts w:ascii="Times New Roman" w:hAnsi="Times New Roman" w:cs="Times New Roman"/>
          <w:sz w:val="28"/>
          <w:szCs w:val="28"/>
        </w:rPr>
        <w:t>решения Совета народных депутатов Кемеровского муниципального округа</w:t>
      </w:r>
      <w:proofErr w:type="gramEnd"/>
      <w:r w:rsidR="00F27AFD" w:rsidRPr="00F27AFD">
        <w:rPr>
          <w:rFonts w:ascii="Times New Roman" w:hAnsi="Times New Roman" w:cs="Times New Roman"/>
          <w:sz w:val="28"/>
          <w:szCs w:val="28"/>
        </w:rPr>
        <w:t xml:space="preserve"> от 30.11.2021 № 491 "О внесении изменений в решение Совета народных депутатов Кемеровского муниципального округа от 26.12.2019 № 35 «Об утверждении Положения о </w:t>
      </w:r>
      <w:r w:rsidR="00602C1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F27AFD" w:rsidRPr="00F27AFD">
        <w:rPr>
          <w:rFonts w:ascii="Times New Roman" w:hAnsi="Times New Roman" w:cs="Times New Roman"/>
          <w:sz w:val="28"/>
          <w:szCs w:val="28"/>
        </w:rPr>
        <w:t>ой палате Кемеровского муниципального округа</w:t>
      </w:r>
      <w:proofErr w:type="gramStart"/>
      <w:r w:rsidR="00F27AFD" w:rsidRPr="00F27AFD">
        <w:rPr>
          <w:rFonts w:ascii="Times New Roman" w:hAnsi="Times New Roman" w:cs="Times New Roman"/>
          <w:sz w:val="28"/>
          <w:szCs w:val="28"/>
        </w:rPr>
        <w:t>»"</w:t>
      </w:r>
      <w:proofErr w:type="gramEnd"/>
      <w:r w:rsidR="00F27AFD" w:rsidRPr="00F27AFD">
        <w:rPr>
          <w:rFonts w:ascii="Times New Roman" w:eastAsiaTheme="minorEastAsia" w:hAnsi="Times New Roman" w:cs="Times New Roman"/>
          <w:sz w:val="28"/>
          <w:szCs w:val="28"/>
        </w:rPr>
        <w:t>(далее Положение)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общими требованиями к стандартам внешнего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финансового контроля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проведения контрольных и экспертно-аналитических мероприятий </w:t>
      </w:r>
      <w:r w:rsidR="00602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 органами субъектов Российской Федерации и муниципальных образований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Коллегией Счетной палаты Российской Федерации (протокол от 17 октября 2014 года № 47</w:t>
      </w:r>
      <w:proofErr w:type="gramStart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(993</w:t>
      </w:r>
      <w:r w:rsidRPr="00C01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  <w:bookmarkEnd w:id="1"/>
    </w:p>
    <w:p w:rsidR="00C01559" w:rsidRPr="00C01559" w:rsidRDefault="005C6768" w:rsidP="00C0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Стандарт предназначен для регламентации организации и проведения экспертно-аналитического мероприятия </w:t>
      </w:r>
      <w:r w:rsidR="00C01559"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«Подготовка заключения на п</w:t>
      </w:r>
      <w:r w:rsidR="00F27A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роект решения о </w:t>
      </w:r>
      <w:r w:rsidR="00C01559"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бюджете </w:t>
      </w:r>
      <w:r w:rsidR="00F27A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Кемеровского муниципального округа </w:t>
      </w:r>
      <w:r w:rsidR="00C01559"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 очередной финансовый год </w:t>
      </w:r>
      <w:r w:rsidR="00C01559"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на плановый период» (далее – экспертно-аналитическое мероприятие).</w:t>
      </w:r>
    </w:p>
    <w:p w:rsidR="00C01559" w:rsidRPr="00C01559" w:rsidRDefault="005C6768" w:rsidP="00C01559">
      <w:pPr>
        <w:spacing w:after="15" w:line="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обязанности и полномочия работников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C01559"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ой палаты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функции по организации и проведению экспертно-аналитического мероприятия, определяются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F27AFD" w:rsidRPr="00F27AFD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Кемеровского муниципального округа от 30.11.2021 № 491 "О внесении изменений в решение Совета народных депутатов Кемеровского муниципального округа от 26.12.2019 № 35 «Об утверждении Положения о </w:t>
      </w:r>
      <w:r w:rsidR="00602C1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F27AFD" w:rsidRPr="00F27AFD">
        <w:rPr>
          <w:rFonts w:ascii="Times New Roman" w:hAnsi="Times New Roman" w:cs="Times New Roman"/>
          <w:sz w:val="28"/>
          <w:szCs w:val="28"/>
        </w:rPr>
        <w:t>ой палате Кемеровского муниципального округа»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Стандартом и иными нормативными правовыми актами Российской Федерации</w:t>
      </w:r>
      <w:proofErr w:type="gramEnd"/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Кемеровской области-Кузбасса.</w:t>
      </w:r>
    </w:p>
    <w:p w:rsidR="00C01559" w:rsidRPr="00C01559" w:rsidRDefault="00C01559" w:rsidP="00C01559">
      <w:pPr>
        <w:tabs>
          <w:tab w:val="left" w:pos="12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1559" w:rsidRPr="00C01559" w:rsidRDefault="005C6768" w:rsidP="00C01559">
      <w:pPr>
        <w:tabs>
          <w:tab w:val="left" w:pos="12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</w:t>
      </w:r>
      <w:r w:rsidR="00C01559" w:rsidRPr="00C0155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 Цель и задачи стандарта</w:t>
      </w:r>
    </w:p>
    <w:p w:rsidR="00C01559" w:rsidRPr="00C01559" w:rsidRDefault="00C01559" w:rsidP="00C01559">
      <w:pPr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Целью Стандарта является установление общих правил и п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подготовки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экспертно-аналитического мероприятия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559" w:rsidRPr="00C01559" w:rsidRDefault="005C6768" w:rsidP="00C01559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.2. Задачами Стандарта являются:</w:t>
      </w:r>
    </w:p>
    <w:p w:rsidR="00C01559" w:rsidRPr="00C01559" w:rsidRDefault="00C01559" w:rsidP="00C01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основных принципов и этапов проведения 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экспертно-аналитического мероприятия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требований к содержанию экспертно-аналитического мероприятия;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- определение структуры, содержания и основных требований к заключению на проект </w:t>
      </w:r>
      <w:r w:rsidR="00DF68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решения о бюджете </w:t>
      </w:r>
      <w:r w:rsidR="00DF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очередной финансовый год и на плановый период (далее – заключение на проект закона) и представления его </w:t>
      </w:r>
      <w:r w:rsidR="00726B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Совет народных депутатов Кемеровского муниципального округа.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3</w:t>
      </w:r>
      <w:r w:rsidR="00C01559" w:rsidRPr="00C015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. Взаимосвязь с другими стандартам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hanging="189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hd w:val="clear" w:color="auto" w:fill="FFFFFF"/>
        <w:spacing w:after="0" w:line="240" w:lineRule="auto"/>
        <w:ind w:hanging="190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3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.1. При реализации настоящего Стандарта необходимо учитывать требования стандарта внешнего </w:t>
      </w:r>
      <w:r w:rsidR="00F27A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="00726B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финансового контроля </w:t>
      </w:r>
      <w:r w:rsidR="00602C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Контрольно-счетн</w:t>
      </w:r>
      <w:r w:rsidR="00726BD5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ой палаты Кемеровского муниципального округа</w:t>
      </w:r>
      <w:r w:rsidR="00C01559" w:rsidRPr="00C0155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«Порядок проведения экспертно-аналитического мероприятия». Соблюдение требований иных стандартов внешнего </w:t>
      </w:r>
      <w:r w:rsidR="00F27A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финансового контроля, утвержденных </w:t>
      </w:r>
      <w:r w:rsidR="00602C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Контрольно-счетн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 палатой, не требуется.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hanging="190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hd w:val="clear" w:color="auto" w:fill="FFFFFF"/>
        <w:spacing w:after="0" w:line="240" w:lineRule="auto"/>
        <w:ind w:hanging="190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ab/>
        <w:t>4</w:t>
      </w:r>
      <w:r w:rsidR="00C01559" w:rsidRPr="00C015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. Основные принципы и методики проведения </w:t>
      </w:r>
    </w:p>
    <w:p w:rsidR="00C01559" w:rsidRPr="00C01559" w:rsidRDefault="00C01559" w:rsidP="00C0155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экспертно-аналитического мероприятия</w:t>
      </w:r>
    </w:p>
    <w:p w:rsidR="00C01559" w:rsidRPr="00C01559" w:rsidRDefault="00C01559" w:rsidP="00C0155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Общая характеристика экспертно-аналитического мероприятия</w:t>
      </w: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559" w:rsidRPr="00C01559" w:rsidRDefault="005C6768" w:rsidP="00C01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proofErr w:type="gramStart"/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является организационной формой осуществления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палатой внешнего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 представляет собой комплекс мероприятий, включающих анализ обоснованности</w:t>
      </w:r>
      <w:r w:rsidR="0072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проекта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2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="00E4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и состояния нормативной и методической базы его формирования</w:t>
      </w:r>
      <w:r w:rsidR="00C01559" w:rsidRPr="00C01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</w:t>
      </w:r>
      <w:r w:rsidR="00726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рмление заключения на проект решения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01559" w:rsidRPr="00726BD5" w:rsidRDefault="00C01559" w:rsidP="00C01559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Предметом экспертно-аналитического мероприятия</w:t>
      </w:r>
      <w:r w:rsidRPr="00C015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726B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является проект решения о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бюджете </w:t>
      </w:r>
      <w:r w:rsidR="00726B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Кемеровского муниципального округа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очередной финансовый год и плановый период</w:t>
      </w:r>
      <w:r w:rsidR="00726B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E472D7" w:rsidRPr="00E4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2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 решения о бюджете)</w:t>
      </w:r>
      <w:r w:rsidR="00E472D7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 также документы и материалы, предо</w:t>
      </w:r>
      <w:r w:rsidR="00726BD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ставляемые одновременно с ним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со статьей 184.2 </w:t>
      </w:r>
      <w:r w:rsidRPr="00C0155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Бюджетного</w:t>
      </w:r>
      <w:r w:rsidR="00726BD5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кодекса Российской Федерации и</w:t>
      </w:r>
      <w:r w:rsidR="00726BD5" w:rsidRPr="00726BD5">
        <w:rPr>
          <w:szCs w:val="28"/>
        </w:rPr>
        <w:t xml:space="preserve"> </w:t>
      </w:r>
      <w:r w:rsidR="00726BD5" w:rsidRPr="00726BD5">
        <w:rPr>
          <w:rFonts w:ascii="Times New Roman" w:hAnsi="Times New Roman" w:cs="Times New Roman"/>
          <w:sz w:val="28"/>
          <w:szCs w:val="28"/>
        </w:rPr>
        <w:t>Положения о бюджетном процессе в Кемеровском муниципальном округе, утвержденного решением Совета народных депутатов Кемеровского муниципального округа от 27.02.2020 №69</w:t>
      </w:r>
      <w:r w:rsidR="00FE53CE">
        <w:rPr>
          <w:rFonts w:ascii="Times New Roman" w:hAnsi="Times New Roman" w:cs="Times New Roman"/>
          <w:sz w:val="28"/>
          <w:szCs w:val="28"/>
        </w:rPr>
        <w:t xml:space="preserve"> (далее положение о бюджетном процессе).</w:t>
      </w:r>
    </w:p>
    <w:p w:rsidR="00C01559" w:rsidRPr="00C01559" w:rsidRDefault="005C6768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.1.2. Целью экспертно-аналитического мероприятия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показателей пр</w:t>
      </w:r>
      <w:r w:rsid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решения о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период.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экспертно-аналитического мероприятия являются: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соответствия действующему законодательству и полнота проекта </w:t>
      </w:r>
      <w:r w:rsid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</w:t>
      </w:r>
      <w:r w:rsidR="006828A2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период, а также документов и материалов, пр</w:t>
      </w:r>
      <w:r w:rsid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едставляемых одновременно с ним.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определение обоснованности, целесообразности и достоверности показателей, содержащихся в проекте </w:t>
      </w:r>
      <w:r w:rsidR="00E4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бюджете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период, документах и материалах, представ</w:t>
      </w:r>
      <w:r w:rsid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ляемых одновременно с ним;</w:t>
      </w:r>
    </w:p>
    <w:p w:rsidR="00C01559" w:rsidRPr="00C01559" w:rsidRDefault="00C01559" w:rsidP="00C01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</w:t>
      </w:r>
      <w:r w:rsid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проекта решения о бюджете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положениям бюджетного послания Президента РФ и иным документам программно-целевого и стратегического планирования;</w:t>
      </w:r>
    </w:p>
    <w:p w:rsidR="00C01559" w:rsidRPr="00C01559" w:rsidRDefault="00C01559" w:rsidP="00C01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качества пр</w:t>
      </w:r>
      <w:r w:rsid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огнозирования доходов 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расходования бюджетных средств, инвестиционной и долговой политики.</w:t>
      </w:r>
    </w:p>
    <w:p w:rsidR="00C01559" w:rsidRPr="00C01559" w:rsidRDefault="005C6768" w:rsidP="00C01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Экспертно-аналитическое мероприятие должно быть: </w:t>
      </w:r>
    </w:p>
    <w:p w:rsidR="00C01559" w:rsidRPr="00C01559" w:rsidRDefault="00C01559" w:rsidP="00C01559">
      <w:pPr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в) результативным - проведение мероприятия должно обеспечивать возможность подготовки выводов, предложений и рекомендаций по предмету мероприятия.</w:t>
      </w:r>
    </w:p>
    <w:p w:rsidR="00C01559" w:rsidRPr="00C01559" w:rsidRDefault="005C6768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Нормативно-методические и информационные </w:t>
      </w: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проведения экспертно-аналитического мероприятия</w:t>
      </w: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5C6768" w:rsidP="00C0155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.2.1. При проведении экспертно-аналитического мероприятия необходимо исходить из действующих</w:t>
      </w:r>
      <w:r w:rsidR="00C01559"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правовых основ</w:t>
      </w:r>
      <w:r w:rsidR="006828A2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формирования проекта местного</w:t>
      </w:r>
      <w:r w:rsidR="00C01559"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бюджета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провести ан</w:t>
      </w:r>
      <w:r w:rsidR="006828A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ализ соответствия проекта решения о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бюджете на очередной финансовый год, документов и материалов, представляемых одновременно с ним</w:t>
      </w:r>
      <w:r w:rsidR="00602C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действующим нормативным правовым актам Российской Федерации и </w:t>
      </w:r>
      <w:r w:rsidR="00B648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C01559" w:rsidRPr="006828A2" w:rsidRDefault="00C01559" w:rsidP="006828A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положениям бюджетного послания Президента РФ, Стратегии социально-экономического развития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</w:t>
      </w:r>
      <w:r w:rsid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другим документам, указанным</w:t>
      </w:r>
      <w:r w:rsidR="006828A2" w:rsidRPr="0068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28A2" w:rsidRPr="006828A2">
        <w:rPr>
          <w:rFonts w:ascii="Times New Roman" w:hAnsi="Times New Roman" w:cs="Times New Roman"/>
          <w:sz w:val="28"/>
          <w:szCs w:val="28"/>
        </w:rPr>
        <w:t xml:space="preserve"> </w:t>
      </w:r>
      <w:r w:rsidR="006828A2">
        <w:rPr>
          <w:rFonts w:ascii="Times New Roman" w:hAnsi="Times New Roman" w:cs="Times New Roman"/>
          <w:sz w:val="28"/>
          <w:szCs w:val="28"/>
        </w:rPr>
        <w:t>Положении</w:t>
      </w:r>
      <w:r w:rsidR="006828A2" w:rsidRPr="00726BD5">
        <w:rPr>
          <w:rFonts w:ascii="Times New Roman" w:hAnsi="Times New Roman" w:cs="Times New Roman"/>
          <w:sz w:val="28"/>
          <w:szCs w:val="28"/>
        </w:rPr>
        <w:t xml:space="preserve"> о бюджетном процессе в Кемеровском мун</w:t>
      </w:r>
      <w:r w:rsidR="006828A2">
        <w:rPr>
          <w:rFonts w:ascii="Times New Roman" w:hAnsi="Times New Roman" w:cs="Times New Roman"/>
          <w:sz w:val="28"/>
          <w:szCs w:val="28"/>
        </w:rPr>
        <w:t>иципальном округе, утвержденным</w:t>
      </w:r>
      <w:r w:rsidR="006828A2" w:rsidRPr="00726BD5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Кемеровского муниципального округа от 27.02.2020 №69</w:t>
      </w:r>
      <w:r w:rsidR="006828A2">
        <w:rPr>
          <w:rFonts w:ascii="Times New Roman" w:hAnsi="Times New Roman" w:cs="Times New Roman"/>
          <w:sz w:val="28"/>
          <w:szCs w:val="28"/>
        </w:rPr>
        <w:t>;</w:t>
      </w:r>
    </w:p>
    <w:p w:rsidR="00C01559" w:rsidRPr="00C01559" w:rsidRDefault="00C01559" w:rsidP="00C01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принятых в проекте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C01559" w:rsidRPr="00C01559" w:rsidRDefault="00C01559" w:rsidP="00C01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принципам бюджетной системы РФ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статьей 28 Бюджетного кодекса и  установленных статьями 29, 30, 31, 31.1, 32, 33, 34, 35, 36, 38, 38.1,</w:t>
      </w:r>
      <w:r w:rsidRPr="00C015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38.2 Бюджетного кодекса РФ: единства бюджетной системы; разграничения доходов, расходов и источников финансирования дефицитов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 самостоятельности бюджетов; равенства бюдже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прав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образований; полноты отражения доходов, расходов и источников финансирования дефицитов бюджетов; сбалансированности бюджета; эффективности использования бюджетных средств; общего (совокупного) покрытия расходов бюджетов; прозрачности (открытости); адресности и целевого характера бюджетных средств; подведомственности расходов бюджетов; единства кассы.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экспертно-аналитического мероприятия необходимо проанализировать:</w:t>
      </w:r>
    </w:p>
    <w:p w:rsidR="00C01559" w:rsidRPr="00B31F3F" w:rsidRDefault="00C01559" w:rsidP="00B31F3F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</w:t>
      </w:r>
      <w:r w:rsidR="00B31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срока внесения проекта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период, определенного статьей 185 Бюджетного кодекса РФ и </w:t>
      </w:r>
      <w:r w:rsidR="00B31F3F">
        <w:rPr>
          <w:rFonts w:ascii="Times New Roman" w:hAnsi="Times New Roman" w:cs="Times New Roman"/>
          <w:sz w:val="28"/>
          <w:szCs w:val="28"/>
        </w:rPr>
        <w:t>Положением</w:t>
      </w:r>
      <w:r w:rsidR="00B31F3F" w:rsidRPr="00726BD5">
        <w:rPr>
          <w:rFonts w:ascii="Times New Roman" w:hAnsi="Times New Roman" w:cs="Times New Roman"/>
          <w:sz w:val="28"/>
          <w:szCs w:val="28"/>
        </w:rPr>
        <w:t xml:space="preserve"> о бюджетном процессе в Кемеровском мун</w:t>
      </w:r>
      <w:r w:rsidR="00B31F3F">
        <w:rPr>
          <w:rFonts w:ascii="Times New Roman" w:hAnsi="Times New Roman" w:cs="Times New Roman"/>
          <w:sz w:val="28"/>
          <w:szCs w:val="28"/>
        </w:rPr>
        <w:t>иципальном округе, утвержденным</w:t>
      </w:r>
      <w:r w:rsidR="00B31F3F" w:rsidRPr="00726BD5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Кемеровского муниципального округа от 27.02.2020 №69</w:t>
      </w:r>
      <w:r w:rsidR="00B6482C">
        <w:rPr>
          <w:rFonts w:ascii="Times New Roman" w:hAnsi="Times New Roman" w:cs="Times New Roman"/>
          <w:sz w:val="28"/>
          <w:szCs w:val="28"/>
        </w:rPr>
        <w:t xml:space="preserve"> (далее Положение о бюджетном процессе)</w:t>
      </w:r>
      <w:r w:rsidR="00B31F3F">
        <w:rPr>
          <w:rFonts w:ascii="Times New Roman" w:hAnsi="Times New Roman" w:cs="Times New Roman"/>
          <w:sz w:val="28"/>
          <w:szCs w:val="28"/>
        </w:rPr>
        <w:t>;</w:t>
      </w:r>
    </w:p>
    <w:p w:rsidR="00C01559" w:rsidRPr="00C01559" w:rsidRDefault="00B31F3F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составления проекта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B31F3F">
        <w:rPr>
          <w:rFonts w:ascii="Times New Roman" w:hAnsi="Times New Roman" w:cs="Times New Roman"/>
          <w:sz w:val="28"/>
          <w:szCs w:val="28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период, определенного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Бюджетного кодекса РФ,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726BD5">
        <w:rPr>
          <w:rFonts w:ascii="Times New Roman" w:hAnsi="Times New Roman" w:cs="Times New Roman"/>
          <w:sz w:val="28"/>
          <w:szCs w:val="28"/>
        </w:rPr>
        <w:t xml:space="preserve"> о бюджетном процессе в Кемеровском мун</w:t>
      </w:r>
      <w:r>
        <w:rPr>
          <w:rFonts w:ascii="Times New Roman" w:hAnsi="Times New Roman" w:cs="Times New Roman"/>
          <w:sz w:val="28"/>
          <w:szCs w:val="28"/>
        </w:rPr>
        <w:t>иципальном округе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требований к о</w:t>
      </w:r>
      <w:r w:rsidR="00E4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сновным характеристикам местного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бюджета, нормативам распределения доходов между областным и местными бюджетами </w:t>
      </w:r>
      <w:r w:rsidR="00E47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они устанавливаются бюджетным законодательством, составу показ</w:t>
      </w:r>
      <w:r w:rsidR="00E4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ателей, устанавливаемых в решении о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бюджете </w:t>
      </w:r>
      <w:r w:rsidR="00E4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Кемеровского муниципального округа 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184.1 Бюджетного кодекса </w:t>
      </w:r>
      <w:r w:rsidR="00E4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472D7" w:rsidRPr="00E472D7">
        <w:rPr>
          <w:rFonts w:ascii="Times New Roman" w:hAnsi="Times New Roman" w:cs="Times New Roman"/>
          <w:sz w:val="28"/>
          <w:szCs w:val="28"/>
        </w:rPr>
        <w:t xml:space="preserve"> </w:t>
      </w:r>
      <w:r w:rsidR="00E472D7">
        <w:rPr>
          <w:rFonts w:ascii="Times New Roman" w:hAnsi="Times New Roman" w:cs="Times New Roman"/>
          <w:sz w:val="28"/>
          <w:szCs w:val="28"/>
        </w:rPr>
        <w:t>Положением</w:t>
      </w:r>
      <w:r w:rsidR="00E472D7" w:rsidRPr="00726BD5">
        <w:rPr>
          <w:rFonts w:ascii="Times New Roman" w:hAnsi="Times New Roman" w:cs="Times New Roman"/>
          <w:sz w:val="28"/>
          <w:szCs w:val="28"/>
        </w:rPr>
        <w:t xml:space="preserve"> о бюджетном процессе в Кемеровском мун</w:t>
      </w:r>
      <w:r w:rsidR="00E472D7">
        <w:rPr>
          <w:rFonts w:ascii="Times New Roman" w:hAnsi="Times New Roman" w:cs="Times New Roman"/>
          <w:sz w:val="28"/>
          <w:szCs w:val="28"/>
        </w:rPr>
        <w:t>иципальном округе;</w:t>
      </w:r>
    </w:p>
    <w:p w:rsidR="00C01559" w:rsidRPr="00C01559" w:rsidRDefault="00C01559" w:rsidP="00B64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соблюдения требований к составу документов и материалов, представляемых одновременно с проектом бюджета в соответствии со статьей 184.2 Бюджетного кодекса РФ и </w:t>
      </w:r>
      <w:r w:rsidR="00B6482C">
        <w:rPr>
          <w:rFonts w:ascii="Times New Roman" w:hAnsi="Times New Roman" w:cs="Times New Roman"/>
          <w:sz w:val="28"/>
          <w:szCs w:val="28"/>
        </w:rPr>
        <w:t>Положением</w:t>
      </w:r>
      <w:r w:rsidR="00B6482C" w:rsidRPr="00726BD5">
        <w:rPr>
          <w:rFonts w:ascii="Times New Roman" w:hAnsi="Times New Roman" w:cs="Times New Roman"/>
          <w:sz w:val="28"/>
          <w:szCs w:val="28"/>
        </w:rPr>
        <w:t xml:space="preserve"> о бюджетном процессе в Кемеровском мун</w:t>
      </w:r>
      <w:r w:rsidR="00B6482C">
        <w:rPr>
          <w:rFonts w:ascii="Times New Roman" w:hAnsi="Times New Roman" w:cs="Times New Roman"/>
          <w:sz w:val="28"/>
          <w:szCs w:val="28"/>
        </w:rPr>
        <w:t>иципальном округе;</w:t>
      </w:r>
    </w:p>
    <w:p w:rsidR="00C01559" w:rsidRPr="00C01559" w:rsidRDefault="005C6768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При проведении экспертно-аналитического мероприятия необходимо провести анализ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обоснованности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макроэкономических показателей прогноза социально-экономического развити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Кемеровского муниципального округа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 исходя из анализа нормативно-методической базы макроэкономического прогнозирования, а также сопоставления фактических показателей со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развития, Кемеровского муниципального округа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 При отсутствии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утвержденных методик анализируются фактически используемые методические приемы и технологии прогнозирования макроэкономических показателей.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анализ обоснованности ф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показателей проекта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 целью дать оценку: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планируемым целям и задачам деятельности главных распорядителей на основе анализа их соответствия приоритетам, </w:t>
      </w:r>
      <w:r w:rsidR="00B648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целям и задачам развития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поставленным на очередной финансовый год и плановый период;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обоснованности данных о фактических и прогнозных объемах доходов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обоснованности и целесообразности принимаемых бюджетных обязательств на основе анализа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проверки и анализа должна быть дана оценка обоснованности действующих расходных обязательств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целесообразности принимаемых расходных обязательств </w:t>
      </w:r>
      <w:r w:rsidR="00B648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бюджета на очередной финансовый год и на плановый период</w:t>
      </w:r>
      <w:r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основе утвержденных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даны предложения по оптимизации бюджетных расходов для достижения поставленных целей и обеспечения прогнозируемых показателей результативности в очередном финансовом году и плановом периоде.</w:t>
      </w:r>
      <w:proofErr w:type="gramEnd"/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и анализе обоснованности прогноза макроэкономических показателей социально-экономического развития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проанализировать: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показатели прогноза социально-экономического развития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очередной финансовый год и на плановый период и их соответствие целевым установкам экономической политики, сформулированным в ежегодном Послании Президента РФ Федеральному Собранию РФ, наличие и использование нормативно-методической базы, механизм и технологию, сложившуюся практику организации работ по прогнозированию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бюджета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уровня инфляции, индекса-дефлятора в разрезе видов экономической деятельности, других показателей социально-экономического развития;</w:t>
      </w:r>
      <w:proofErr w:type="gramEnd"/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достоверность расчета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показателей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текущий финансовый год, являвшихся базовыми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расчетов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год.</w:t>
      </w:r>
    </w:p>
    <w:p w:rsidR="00C01559" w:rsidRPr="00C01559" w:rsidRDefault="005C6768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При проведении экспертно-аналитического мероприятия необходимо провести анализ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обоснованности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достоверности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доходных статей проекта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период, предусматривающий: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расчетов доходов проекта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сопоставление динамики показателей налоговых и иных доходов проекта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утвержденных и ожидаемых показателей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исполнения доходов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текущег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года (по оценке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анализа и оценки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палаты), фактических доходов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предыдущий год, а также основных факторов, определяющих их динамику;</w:t>
      </w:r>
    </w:p>
    <w:p w:rsidR="00C01559" w:rsidRPr="00C01559" w:rsidRDefault="00C01559" w:rsidP="00C0155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- анализ законов о внесении изменений в законодательство о налогах и сборах РФ и </w:t>
      </w:r>
      <w:r w:rsidR="00B648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вступающих в силу в очередном финансовом году, проектов федеральных и областных законов об изменении законодательства о налогах и сборах, учтенных в расчетах доходной базы </w:t>
      </w:r>
      <w:r w:rsidR="00B6482C">
        <w:rPr>
          <w:rFonts w:ascii="Times New Roman" w:eastAsia="Times New Roman" w:hAnsi="Times New Roman" w:cs="Times New Roman"/>
          <w:bCs/>
          <w:snapToGrid w:val="0"/>
          <w:spacing w:val="-4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бюджета, последствий влияния на доходы </w:t>
      </w:r>
      <w:r w:rsidR="00B6482C">
        <w:rPr>
          <w:rFonts w:ascii="Times New Roman" w:eastAsia="Times New Roman" w:hAnsi="Times New Roman" w:cs="Times New Roman"/>
          <w:bCs/>
          <w:snapToGrid w:val="0"/>
          <w:spacing w:val="-4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бюджета изменений законодательства РФ и Кемеровской области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Кузбасса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налогах и сборах и нормативов распределения налоговых доходов по уровням бюджетной системы;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соответствия динамики доходов, зависящих от темпов роста </w:t>
      </w:r>
      <w:r w:rsidR="0019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 структуры доходов проекта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разрезе налоговых и неналоговых доходов;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 динамики отдельных видов налоговых и неналоговых доходов, а также факторов, определяющих эту динамику;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обоснованности расчета налоговых доходов: налоговой базы, налогового периода, налоговой ставки, используемой в расчете, суммы налоговых вычетов, уровня собираемости налогов, формирующих доходы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обоснованности расчетов иных доходов в части: ставок, уровня собираемости; дивидендов по акциям и доходам от прочих форм участия в капитале, находящихся в собственност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доходов от сдачи в аренду имущества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муниципальной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доходов от перечисления части прибыли, остающейся после уплаты налогов и иных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платежей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других доходов на очередной финансовый год и плановый период. 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оценке и анализе доходов проекта </w:t>
      </w:r>
      <w:r w:rsidR="00B64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следует обратить внимание: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зачисления доходов в бюджет, налоговые и неналоговые доходы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определенные в статьях 40, 41, 42, 46, 56 и 57 Бюджетного кодекса РФ; </w:t>
      </w:r>
    </w:p>
    <w:p w:rsidR="00C01559" w:rsidRPr="00C01559" w:rsidRDefault="00C01559" w:rsidP="00C015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соблюдение требований статьи 59 Бюджетного кодекса РФ о том, что законы субъекта РФ о внесении изменений в законодательство субъекта РФ о налогах и сборах, законы субъекта РФ, регулирующие бюджетные правоотношения, приводящие к изменению доходов бюджетов бюджетной системы Р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Ф, вступающие в силу в очередном финансовом году (очередном финансовом году и плановом периоде), должны быть приняты до внесения проекта закона субъекта РФ о бюджете на очередной финансовый год (очередной финансовый год и плановый период) в законодательный (представительный) орган государственной власти субъекта РФ в сроки, установленные законом субъекта РФ.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оценке прогноза макроэкономических показателей необходимо обратить внимание на соблюдение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достоверности бюджета, закрепленного в статье 37 Бюджетного кодекса, который означает надежность показателей прогноза социально-экономического развития  соответствующей территории, необходимую при уточнении параметров планового периода и добавления параметров второго года планового периода в соответствии с пунктом 4 статьи 173 Бюджетного кодекса РФ и прогнозировании доходов бюджета в соответствии с пунктом 1 статьи 174.1 Бюджетного кодекса РФ.</w:t>
      </w:r>
    </w:p>
    <w:p w:rsidR="00C01559" w:rsidRPr="00C01559" w:rsidRDefault="005C6768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.2.4.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 анализ полноты отражения и достоверности расчетов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проекта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предусматривать: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реестра расходных обязательств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реестров расходных обязательств, ведущихся главными распорядителями средств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оценку объемов расходных обязательств главных распорядителей средств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неподтвержденных нормативными правовыми актами, а также анализ нормативных правовых актов, регулирующих деятельность главных распорядителей средств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на соответствие его полномочий по осуществлению расходных обязательств;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сопоставление динамики общего объема расходов, расходов в разрезе разделов и подразделов классификации расходов бюджетов и главных распорядителей (в реальном выражении с учетом индекса-дефлятора) и объемов расходов, утвержденных </w:t>
      </w:r>
      <w:r w:rsidR="00CC338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решением 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и ожидаемых за текущий год, фактических расходов </w:t>
      </w:r>
      <w:r w:rsidR="00B648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предыдущий год, анализ увеличения или сокращения утвержденных расходов планового периода;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действующих и принимаемых расходных 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сопоставление с поставленными целями, задачами и прогнозируемой оценкой результативности проектируемых расходов;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анализ бюджетных ассигнований, направляемых на выполнение программных мероприятий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бюджетных ассигнований, направляемых на исполнение публичных нормативных обязательств;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бюджетных ассигнований, направляемых на финансирование объектов капитального строител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собственности.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оценке и анализе расходов проекта </w:t>
      </w:r>
      <w:r w:rsidR="00B64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обратить внимание на: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обеспечение закрепленного в статье 37 Бюджетного кодекса РФ принципа достоверности бюджета, который означает реалистичность расчета расходов бюджета;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положений формирования расходов бюджетов, установленных в статье 65 Бюджетного кодекса РФ, согласно которым формирование расходов бюджетов бюджетной системы РФ осуществляется в соответствии с расходными обязательствами, обусловленными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 исполнение которых должно происходить в очередном финансовом году и плановом периоде за счет средств соответствующих бюджетов;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обоснование бюджетных ассигнований в соответствии со статьями 69, 69.1,70, 74, 74.1, 78, 78.1, 79, 80, 81, 81.1 и 83 Бюджетного кодекса РФ;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предельных объемов финансирования действующих и принимаемых расходных обязательств;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достаточности бюдж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ассигнований, доведенных Ф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управлением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составления проекта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 главных распорядителей бюджетных средств, для исполнения ими расходных обязательств в очередном финансовом году и плановом периоде;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требований к содержанию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в соответствии со статьей 69.2 Бюджетного кодекса РФ.</w:t>
      </w:r>
    </w:p>
    <w:p w:rsidR="00C01559" w:rsidRPr="00C01559" w:rsidRDefault="005C6768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.2.5.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анализ обоснованности и достоверности формирования межбюджетных отношений на очередной финансовый год и на плановый период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предусматривать анализ обоснованности объемов межбюджетных трансфертов из </w:t>
      </w:r>
      <w:r w:rsidR="00CC3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предоставляемых в форме: дотаций на выравнивание бюджетной обеспеченности муниципальных образований, субсидий, субвенций, иных межбюджетных трансфертов бюджетам муниципальных образований, а также объемов межбюджетных трансфертов бюджетам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фондов.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оценке и анализе межбюджетных отношений обратить внимание на соблюдение условий предоставления межбюджетных трансфертов из </w:t>
      </w:r>
      <w:r w:rsidR="00CC33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бюджета, а также форм межбюджетных трансфертов, предоставляемых из </w:t>
      </w:r>
      <w:r w:rsidR="00B648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бюджета бюджетам муниципальных образований в соответствии со статьями 136, 137, 138, 139, 140 Бюджетного кодекса РФ.</w:t>
      </w:r>
    </w:p>
    <w:p w:rsidR="00C01559" w:rsidRPr="00C01559" w:rsidRDefault="005C6768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.2.6. Проверка и анализ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предельных размеров </w:t>
      </w:r>
      <w:r w:rsidR="00F2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долга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 могут предусматривать: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сопоставление динамики расходов на обслуживание и средств на погашение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предусмотренных в проекте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конец года;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соответствия основным направлениям долговой политики объемов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заимствований;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обоснованности и достоверности предельных размеров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изменения его структуры, расходов на погашение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исходя из графиков платежей, планируемых операций по его реструктуризации и новых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заимствований в соответствии с основными направлениями долговой политики;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оценке и анализе </w:t>
      </w:r>
      <w:r w:rsidR="00F2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долга отразить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требований следующих статей Бюджетного кодекса: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статей 101 и 102 - по управлению государственным долгом и соблюдению ответственности по долговым обязательствам субъекта,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статьи 99 - по структуре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видам и срочности долговых обязательств субъектов РФ,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статьи 99.1 - по прекращению долговых обязательств субъекта РФ и их списанию с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долог субъекта РФ,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статьи 103 - по осуществлению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заимствований,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статья 104 – по заимствованиям и гарантиям субъектов Российской Федерации в иностранной валюте,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статьи 105 - по реструктуризации долга, </w:t>
      </w:r>
    </w:p>
    <w:p w:rsidR="00C01559" w:rsidRPr="00255344" w:rsidRDefault="00C01559" w:rsidP="00255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статей 106 и 107 - по предельному объему заимствований и предельному объему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15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C01559" w:rsidRPr="00C01559" w:rsidRDefault="005C6768" w:rsidP="00C015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.2.7.</w:t>
      </w:r>
      <w:r w:rsidR="00C01559"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Информационной основой проведения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="00C01559" w:rsidRPr="00C01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являются: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прогноза социально-экономического развития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 и на плановый период;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предварительные итоги социально-экономическ</w:t>
      </w:r>
      <w:r w:rsidR="002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развития,</w:t>
      </w:r>
      <w:r w:rsidR="00255344" w:rsidRPr="002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период текущего года;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утвержденные решением 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текущий финансовый год и на плановый период с учетом ожидаемого исполнения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финансовом году;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экономические и социальные показатели развития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(статистика);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социально-экономического развития РФ на очередной год и на плановый период (Минэкономразвития РФ);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</w:t>
      </w:r>
      <w:r w:rsidR="002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я Финансового управления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поступлениях в счет уплаты основного долга и процентов по кредитам, выданным из </w:t>
      </w:r>
      <w:r w:rsidR="002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бюджета; 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данные главных администраторов доходов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 и плановый период;</w:t>
      </w:r>
    </w:p>
    <w:p w:rsidR="00C01559" w:rsidRPr="00C01559" w:rsidRDefault="00255344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</w:t>
      </w:r>
      <w:r w:rsidRPr="002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Кемеровского муниципального округа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расходах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обслуживанию и погашению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долга, планируемым объемам и формам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заимствований в очередном финансовом году и плановом периоде;</w:t>
      </w:r>
    </w:p>
    <w:p w:rsidR="00C01559" w:rsidRPr="00C01559" w:rsidRDefault="00C01559" w:rsidP="00C0155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ab/>
        <w:t xml:space="preserve">- данные об изменении остатков средств </w:t>
      </w:r>
      <w:r w:rsidR="00B648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местного</w:t>
      </w:r>
      <w:r w:rsidR="00255344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бюджета, объеме Резервного фонда</w:t>
      </w:r>
      <w:r w:rsidR="00B648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;</w:t>
      </w:r>
    </w:p>
    <w:p w:rsidR="00C01559" w:rsidRPr="00C01559" w:rsidRDefault="00255344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реестр расходных обязательств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реестры расходных обязательств главных распорядителей средств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отчетность, документы и информация по расчетам главных администраторов доходов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главных распорядителей средств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иных участников бюджетного процесса по вопросам формирования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предоставляемая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палате в ходе проведения настоящего экспертно-аналитического мероприятия;</w:t>
      </w:r>
    </w:p>
    <w:p w:rsidR="00C01559" w:rsidRPr="00C01559" w:rsidRDefault="00C01559" w:rsidP="00C0155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- проект </w:t>
      </w:r>
      <w:r w:rsidR="006828A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решения о бюджете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очередной финансовый год и на плановый период, материалы и документы, пр</w:t>
      </w:r>
      <w:r w:rsidR="002553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едставляемые одновременно с ним;</w:t>
      </w:r>
    </w:p>
    <w:p w:rsidR="00C01559" w:rsidRPr="00C01559" w:rsidRDefault="00C01559" w:rsidP="00C01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</w:t>
      </w:r>
      <w:r w:rsidR="00DF63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на проекты решений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отчетные годы;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 Порядок проведения экспертно-аналитического мероприятия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 оформления его результатов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.1. Проведение экспертно-аналитического мероприятия включает подготовительный и основной этапы, каждый из которых характеризуется выполнением определенных задач.</w:t>
      </w:r>
    </w:p>
    <w:p w:rsidR="00C01559" w:rsidRPr="00C01559" w:rsidRDefault="005C6768" w:rsidP="00C01559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.2. На этапе подготовки к проведению экспертно-аналитического мероприятия проводится предварительное изучение предмета мероприятия, определяются цели, вопросы и методы проведения мероприятия, издается приказ председателя </w:t>
      </w:r>
      <w:r w:rsidR="00602C1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Контрольно-счетн</w:t>
      </w:r>
      <w:r w:rsidR="00C01559"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ой палаты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 проведении экспертно-аналитического мероприятия, утверждается программа проведения экспертно-аналитического мероприятия, которая оформляется заместителем председателя. 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запросов </w:t>
      </w:r>
      <w:r w:rsidR="00602C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Контрольно-счетн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 палаты в соответс</w:t>
      </w:r>
      <w:r w:rsidR="00C176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твии с Положением «О </w:t>
      </w:r>
      <w:r w:rsidR="00602C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Контрольно-счетн</w:t>
      </w:r>
      <w:r w:rsidR="00C176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 палате</w:t>
      </w:r>
      <w:r w:rsidR="00B648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».</w:t>
      </w:r>
    </w:p>
    <w:p w:rsidR="00C01559" w:rsidRPr="00D777DF" w:rsidRDefault="005C6768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559" w:rsidRPr="00D7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Основной этап экспертно-аналитического мероприятия проводится в соответствии с утверждённой программой экспертно-аналитического мероприятия и на основании приказа председателя </w:t>
      </w:r>
      <w:r w:rsidR="00602C1F" w:rsidRPr="00D77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C01559" w:rsidRPr="00D77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палаты.</w:t>
      </w:r>
    </w:p>
    <w:p w:rsidR="00C01559" w:rsidRPr="00D777DF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77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Общее руководство подготовкой прое</w:t>
      </w:r>
      <w:r w:rsidR="00EE5F80" w:rsidRPr="00D777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кта заключения на проект решения о</w:t>
      </w:r>
      <w:r w:rsidRPr="00D7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очередной финансовый год и на плановый период</w:t>
      </w:r>
      <w:r w:rsidRPr="00D777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осуществляет заместитель председателя </w:t>
      </w:r>
      <w:r w:rsidR="00602C1F" w:rsidRPr="00D77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Pr="00D77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палаты</w:t>
      </w:r>
      <w:r w:rsidRPr="00D777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C01559" w:rsidRPr="00D777DF" w:rsidRDefault="005C6768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77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559" w:rsidRPr="00D7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C01559" w:rsidRPr="00D777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Ответственные исполнители мероприятия готовят и представляют заместителю председателя информацию и материалы в письменном или электронном виде в сроки, установленные приказом председателя.  </w:t>
      </w:r>
    </w:p>
    <w:p w:rsidR="00C01559" w:rsidRPr="00C01559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D777DF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5</w:t>
      </w:r>
      <w:r w:rsidR="00C01559" w:rsidRPr="00D777DF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.5. На основе представленной информации и материалов заместитель</w:t>
      </w:r>
      <w:r w:rsidR="00C01559" w:rsidRPr="00D777D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председателя готовит про</w:t>
      </w:r>
      <w:r w:rsidR="00EE5F80" w:rsidRPr="00D777D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ект заключения на проект решения о</w:t>
      </w:r>
      <w:r w:rsidR="00C01559" w:rsidRPr="00D777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бюджете на очередной финансовый год и на плановый период </w:t>
      </w:r>
      <w:r w:rsidR="00C01559" w:rsidRPr="00D777D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и представляет его на </w:t>
      </w:r>
      <w:r w:rsidR="00C01559" w:rsidRPr="00D777D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lastRenderedPageBreak/>
        <w:t xml:space="preserve">рассмотрение председателя </w:t>
      </w:r>
      <w:r w:rsidR="00602C1F" w:rsidRPr="00D777D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Контрольно-счетн</w:t>
      </w:r>
      <w:r w:rsidR="00C01559" w:rsidRPr="00D777D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ой палаты.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в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ыводов и предложе</w:t>
      </w:r>
      <w:r w:rsidR="00C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заключения на проект решения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включать следующие положения: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оценка соответствия проекта </w:t>
      </w:r>
      <w:r w:rsidR="00C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C9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бюджете на очередной финансовый год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социально-экономической политике государства и администрации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Бюджетному кодексу РФ и иным нормативным правовым актам действующего законодательства;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оценка достоверности основных параметров прогноза социально-экономического развития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 проекта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оценка обоснованности в проекте </w:t>
      </w:r>
      <w:r w:rsidR="00C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C9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бюджете на очередной финансовый год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бюджетных ассигнований, направляемых на исполнение расходных обязательств, в том числе по межбюджетным трансфертам бюджетам муниципальных образований, и на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реализацию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объема и структуры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долга, расходов на погашение и обслуживание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программ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заимствований,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C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оценка результативности бюджетных ассигнований, направляемых на исполнение действующих и принимаемых расходных обязательств в очередном финансовом году и плановом периоде;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предложения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палаты (в том числе - о принятии либо отклонении проекта закона);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предложения и рекомендации по характеристикам и показателям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период.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5.6. Утвержденное </w:t>
      </w:r>
      <w:r w:rsidR="00FE53CE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заключение на проект решения о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бюджете на очередной финансовый год и на плановый период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направля</w:t>
      </w:r>
      <w:r w:rsidR="00FE53CE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ется в Совет народных депутатов</w:t>
      </w:r>
      <w:r w:rsidR="00B6482C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Кемеровского муниципального округа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не поздн</w:t>
      </w:r>
      <w:r w:rsidR="00FE53CE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ее с</w:t>
      </w:r>
      <w:r w:rsidR="001D431B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рока, установленного положением</w:t>
      </w:r>
      <w:r w:rsidR="00FE53CE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о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бюджетно</w:t>
      </w:r>
      <w:r w:rsidR="00FE53CE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м процессе в Кемеровского муниципального округа</w:t>
      </w:r>
      <w:r w:rsidR="005C6768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.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1817E4" w:rsidRDefault="00C01559" w:rsidP="00C01559">
      <w:pPr>
        <w:widowControl w:val="0"/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18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к Стандарту </w:t>
      </w:r>
      <w:r w:rsidRPr="001817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17E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Порядок </w:t>
      </w:r>
    </w:p>
    <w:p w:rsidR="00C01559" w:rsidRPr="001817E4" w:rsidRDefault="00C01559" w:rsidP="00C01559">
      <w:pPr>
        <w:widowControl w:val="0"/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1817E4">
        <w:rPr>
          <w:rFonts w:ascii="Times New Roman" w:eastAsia="Calibri" w:hAnsi="Times New Roman" w:cs="Times New Roman"/>
          <w:spacing w:val="1"/>
          <w:sz w:val="24"/>
          <w:szCs w:val="24"/>
        </w:rPr>
        <w:t>подгот</w:t>
      </w:r>
      <w:r w:rsidR="000627A1" w:rsidRPr="001817E4">
        <w:rPr>
          <w:rFonts w:ascii="Times New Roman" w:eastAsia="Calibri" w:hAnsi="Times New Roman" w:cs="Times New Roman"/>
          <w:spacing w:val="1"/>
          <w:sz w:val="24"/>
          <w:szCs w:val="24"/>
        </w:rPr>
        <w:t>овки заключения на проект решения</w:t>
      </w:r>
    </w:p>
    <w:p w:rsidR="00C01559" w:rsidRPr="001817E4" w:rsidRDefault="000627A1" w:rsidP="00C01559">
      <w:pPr>
        <w:widowControl w:val="0"/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1817E4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C01559" w:rsidRPr="001817E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бюджете </w:t>
      </w:r>
      <w:r w:rsidRPr="001817E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Кемеровского муниципального округа </w:t>
      </w:r>
      <w:r w:rsidR="00C01559" w:rsidRPr="001817E4">
        <w:rPr>
          <w:rFonts w:ascii="Times New Roman" w:eastAsia="Calibri" w:hAnsi="Times New Roman" w:cs="Times New Roman"/>
          <w:spacing w:val="1"/>
          <w:sz w:val="24"/>
          <w:szCs w:val="24"/>
        </w:rPr>
        <w:t>на очередной финансовый</w:t>
      </w:r>
    </w:p>
    <w:p w:rsidR="00C01559" w:rsidRPr="001817E4" w:rsidRDefault="00C01559" w:rsidP="00C01559">
      <w:pPr>
        <w:widowControl w:val="0"/>
        <w:shd w:val="clear" w:color="auto" w:fill="FFFFFF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1817E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   год и на плановый период»</w:t>
      </w:r>
    </w:p>
    <w:p w:rsidR="00C01559" w:rsidRPr="001817E4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1817E4" w:rsidRDefault="00C01559" w:rsidP="00C01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1817E4" w:rsidRDefault="00602C1F" w:rsidP="00C0155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</w:t>
      </w:r>
      <w:r w:rsidR="00C01559" w:rsidRPr="0018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пал</w:t>
      </w:r>
      <w:r w:rsidR="00FA1CCA" w:rsidRPr="0018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 Кемеровского муниципального округа</w:t>
      </w:r>
    </w:p>
    <w:p w:rsidR="00C01559" w:rsidRPr="001817E4" w:rsidRDefault="00C01559" w:rsidP="00C01559">
      <w:pPr>
        <w:keepNext/>
        <w:spacing w:before="240" w:after="6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ПРИКАЗ</w:t>
      </w:r>
    </w:p>
    <w:p w:rsidR="00C01559" w:rsidRPr="001817E4" w:rsidRDefault="00C01559" w:rsidP="00C01559">
      <w:pPr>
        <w:tabs>
          <w:tab w:val="center" w:pos="4253"/>
          <w:tab w:val="right" w:pos="8364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8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18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8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Кемерово</w:t>
      </w:r>
    </w:p>
    <w:p w:rsidR="00C01559" w:rsidRPr="001817E4" w:rsidRDefault="00C01559" w:rsidP="00C015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1817E4" w:rsidRDefault="00C01559" w:rsidP="00C015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18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заключения </w:t>
      </w:r>
      <w:r w:rsidR="00FA1CCA" w:rsidRPr="001817E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на проект решения о </w:t>
      </w:r>
    </w:p>
    <w:p w:rsidR="00C01559" w:rsidRPr="001817E4" w:rsidRDefault="007A22DB" w:rsidP="00C015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1817E4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="00C01559" w:rsidRPr="001817E4">
        <w:rPr>
          <w:rFonts w:ascii="Times New Roman" w:eastAsia="Calibri" w:hAnsi="Times New Roman" w:cs="Times New Roman"/>
          <w:spacing w:val="1"/>
          <w:sz w:val="24"/>
          <w:szCs w:val="24"/>
        </w:rPr>
        <w:t>юджете</w:t>
      </w:r>
      <w:r w:rsidR="00FA1CCA" w:rsidRPr="001817E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Кемеровского муниципального округа</w:t>
      </w:r>
    </w:p>
    <w:p w:rsidR="00C01559" w:rsidRPr="001817E4" w:rsidRDefault="00C01559" w:rsidP="00C015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1817E4">
        <w:rPr>
          <w:rFonts w:ascii="Times New Roman" w:eastAsia="Calibri" w:hAnsi="Times New Roman" w:cs="Times New Roman"/>
          <w:spacing w:val="1"/>
          <w:sz w:val="24"/>
          <w:szCs w:val="24"/>
        </w:rPr>
        <w:t>на очередной финансовый год и на плановый период</w:t>
      </w:r>
    </w:p>
    <w:p w:rsidR="00C01559" w:rsidRPr="001817E4" w:rsidRDefault="00C01559" w:rsidP="00C01559">
      <w:pPr>
        <w:shd w:val="clear" w:color="auto" w:fill="FFFFFF"/>
        <w:tabs>
          <w:tab w:val="center" w:pos="4253"/>
        </w:tabs>
        <w:spacing w:after="0" w:line="240" w:lineRule="atLeas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1817E4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509F6" w:rsidRPr="001817E4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Кемеровского муниципального округа от 30.11.2021 № 491 "О внесении изменений в решение Совета народных депутатов Кемеровского муниципального округа от 26.12.2019 № 35 «Об утверждении Положения о </w:t>
      </w:r>
      <w:r w:rsidR="00602C1F" w:rsidRPr="001817E4">
        <w:rPr>
          <w:rFonts w:ascii="Times New Roman" w:hAnsi="Times New Roman" w:cs="Times New Roman"/>
          <w:sz w:val="28"/>
          <w:szCs w:val="28"/>
        </w:rPr>
        <w:t>Контрольно-счетн</w:t>
      </w:r>
      <w:r w:rsidR="00E509F6" w:rsidRPr="001817E4">
        <w:rPr>
          <w:rFonts w:ascii="Times New Roman" w:hAnsi="Times New Roman" w:cs="Times New Roman"/>
          <w:sz w:val="28"/>
          <w:szCs w:val="28"/>
        </w:rPr>
        <w:t>ой палате Кемеровского муниципального округа»"</w:t>
      </w:r>
      <w:r w:rsidR="00E509F6"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F6" w:rsidRPr="001817E4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Кемеровском муниципальном округе, утвержденным решением Совета народных депутатов Кемеровского муниципального округа от 27.02.2020 №69, </w:t>
      </w:r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____ Плана работы </w:t>
      </w:r>
      <w:r w:rsidR="00602C1F"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на 20____год</w:t>
      </w:r>
    </w:p>
    <w:p w:rsidR="00C01559" w:rsidRPr="001817E4" w:rsidRDefault="00E509F6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Провести в период </w:t>
      </w:r>
      <w:r w:rsidR="00C01559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«__» ______ по «__» ______20__года экспертно-аналитическое мероприятие в целях подгот</w:t>
      </w:r>
      <w:r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овки заключения на проект решения Совета народных депутатов Кемеровского муниципального округа «О</w:t>
      </w:r>
      <w:r w:rsidR="00C01559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бюджете на 20__год и плановый период 20__ и 20__ годов».</w:t>
      </w:r>
    </w:p>
    <w:p w:rsidR="00C01559" w:rsidRPr="001817E4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Утвердить программу проведения мероприятия согласно приложению.</w:t>
      </w:r>
    </w:p>
    <w:p w:rsidR="00C01559" w:rsidRPr="001817E4" w:rsidRDefault="00E509F6" w:rsidP="00C01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777DF"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исполнителю</w:t>
      </w:r>
      <w:r w:rsidR="00C01559"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проведение мероприятия </w:t>
      </w:r>
      <w:r w:rsidR="00D777DF"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C01559"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редставить заместителю председателя в электронном виде </w:t>
      </w:r>
      <w:r w:rsidR="00D777DF"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аналитические </w:t>
      </w:r>
      <w:r w:rsidR="00C01559"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 срок до «___»__________20__ года для обобщения и подготовки заключения.</w:t>
      </w:r>
    </w:p>
    <w:p w:rsidR="00C01559" w:rsidRPr="001817E4" w:rsidRDefault="00D777DF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spacing w:val="1"/>
          <w:sz w:val="25"/>
          <w:szCs w:val="28"/>
          <w:lang w:eastAsia="ru-RU"/>
        </w:rPr>
        <w:t>4</w:t>
      </w:r>
      <w:r w:rsidR="00C01559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Заместителю председателя в срок до «___»_________20__ года подготовить и представить председателю «Заключение </w:t>
      </w:r>
      <w:r w:rsidR="00602C1F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Контрольно-счетн</w:t>
      </w:r>
      <w:r w:rsidR="00C01559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 пала</w:t>
      </w:r>
      <w:r w:rsidR="00E509F6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ты </w:t>
      </w:r>
      <w:r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</w:t>
      </w:r>
      <w:r w:rsidR="00C01559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проект </w:t>
      </w:r>
      <w:r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решения Совета народных депутатов </w:t>
      </w:r>
      <w:r w:rsidR="00C01559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«О бюджете </w:t>
      </w:r>
      <w:r w:rsidR="001817E4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Кемеровского муниципального округа </w:t>
      </w:r>
      <w:r w:rsidR="00C01559" w:rsidRPr="001817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20__год и плановый период 20__ и 20__ годов».</w:t>
      </w:r>
    </w:p>
    <w:p w:rsidR="00C01559" w:rsidRPr="001817E4" w:rsidRDefault="00C01559" w:rsidP="00C01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приказа оставляю за собой.</w:t>
      </w:r>
    </w:p>
    <w:p w:rsidR="00C01559" w:rsidRPr="001817E4" w:rsidRDefault="00C01559" w:rsidP="00C01559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1817E4" w:rsidRDefault="00C01559" w:rsidP="00C01559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01559" w:rsidRPr="001817E4" w:rsidRDefault="00C01559" w:rsidP="00C01559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 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lastRenderedPageBreak/>
        <w:t xml:space="preserve">Примерная форма        </w:t>
      </w: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tab/>
      </w: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tab/>
      </w: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tab/>
      </w: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tab/>
        <w:t>Приложение 2 к Стандарту «</w:t>
      </w: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Порядок </w:t>
      </w:r>
    </w:p>
    <w:p w:rsidR="00C01559" w:rsidRPr="00C01559" w:rsidRDefault="00C01559" w:rsidP="001817E4">
      <w:pPr>
        <w:widowControl w:val="0"/>
        <w:shd w:val="clear" w:color="auto" w:fill="FFFFFF"/>
        <w:spacing w:after="0" w:line="240" w:lineRule="auto"/>
        <w:ind w:left="4962" w:hanging="6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>подгот</w:t>
      </w:r>
      <w:r w:rsidR="00E509F6">
        <w:rPr>
          <w:rFonts w:ascii="Times New Roman" w:eastAsia="Calibri" w:hAnsi="Times New Roman" w:cs="Times New Roman"/>
          <w:spacing w:val="1"/>
          <w:sz w:val="24"/>
          <w:szCs w:val="24"/>
        </w:rPr>
        <w:t>овки заключения на проект решения о</w:t>
      </w:r>
      <w:r w:rsidR="00D367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>бюджете</w:t>
      </w:r>
      <w:r w:rsidR="00E509F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Кемеровского муниципального округа</w:t>
      </w: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на очередной финансовый год и на плановый период»</w:t>
      </w:r>
    </w:p>
    <w:p w:rsidR="001817E4" w:rsidRDefault="001817E4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УТВЕРЖДАЮ:</w:t>
      </w:r>
    </w:p>
    <w:p w:rsidR="00C01559" w:rsidRPr="00C01559" w:rsidRDefault="00C01559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</w:t>
      </w:r>
    </w:p>
    <w:p w:rsidR="00C01559" w:rsidRPr="00C01559" w:rsidRDefault="00E509F6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палаты</w:t>
      </w:r>
    </w:p>
    <w:p w:rsidR="00C01559" w:rsidRDefault="00C01559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Кемеровского муниципального </w:t>
      </w:r>
    </w:p>
    <w:p w:rsidR="00E509F6" w:rsidRPr="00C01559" w:rsidRDefault="00E509F6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8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C01559" w:rsidRPr="00C01559" w:rsidRDefault="00C01559" w:rsidP="00C01559">
      <w:pPr>
        <w:tabs>
          <w:tab w:val="left" w:pos="720"/>
        </w:tabs>
        <w:spacing w:after="0" w:line="0" w:lineRule="atLeast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01559" w:rsidRPr="00C01559" w:rsidRDefault="00C01559" w:rsidP="00C01559">
      <w:pPr>
        <w:tabs>
          <w:tab w:val="left" w:pos="720"/>
        </w:tabs>
        <w:spacing w:after="0" w:line="0" w:lineRule="atLeast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20___ г.</w:t>
      </w:r>
    </w:p>
    <w:p w:rsidR="00C01559" w:rsidRPr="00C01559" w:rsidRDefault="00C01559" w:rsidP="00C01559">
      <w:pPr>
        <w:tabs>
          <w:tab w:val="num" w:pos="0"/>
        </w:tabs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1559" w:rsidRPr="00C01559" w:rsidRDefault="00C01559" w:rsidP="00C01559">
      <w:pPr>
        <w:tabs>
          <w:tab w:val="num" w:pos="0"/>
        </w:tabs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C01559" w:rsidRPr="00C01559" w:rsidRDefault="00C01559" w:rsidP="00C01559">
      <w:pPr>
        <w:tabs>
          <w:tab w:val="num" w:pos="0"/>
        </w:tabs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</w:t>
      </w:r>
    </w:p>
    <w:p w:rsidR="00C01559" w:rsidRPr="00C01559" w:rsidRDefault="00C01559" w:rsidP="00C01559">
      <w:pPr>
        <w:tabs>
          <w:tab w:val="left" w:pos="3720"/>
        </w:tabs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5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мероприятия)</w:t>
      </w:r>
    </w:p>
    <w:p w:rsidR="00C01559" w:rsidRPr="00C01559" w:rsidRDefault="00C01559" w:rsidP="00D36758">
      <w:pPr>
        <w:shd w:val="clear" w:color="auto" w:fill="FFFFFF" w:themeFill="background1"/>
        <w:tabs>
          <w:tab w:val="left" w:pos="3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мероприятия: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D3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 264.4 Бюджетного кодекса РФ; </w:t>
      </w:r>
      <w:r w:rsidR="00D36758" w:rsidRPr="00D36758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Кемеровского муниципального округа от 30.11.2021 № 491 "О внесении изменений в решение Совета народных депутатов Кемеровского муниципального округа от 26.12.2019 № 35 «Об утверждении Положения о </w:t>
      </w:r>
      <w:r w:rsidR="00602C1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D36758" w:rsidRPr="00D36758">
        <w:rPr>
          <w:rFonts w:ascii="Times New Roman" w:hAnsi="Times New Roman" w:cs="Times New Roman"/>
          <w:sz w:val="28"/>
          <w:szCs w:val="28"/>
        </w:rPr>
        <w:t>ой палате Кемеровского муниципального округа»"</w:t>
      </w:r>
      <w:proofErr w:type="gramStart"/>
      <w:r w:rsidR="00D36758" w:rsidRPr="00D3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36758" w:rsidRPr="00D3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758" w:rsidRPr="00D36758">
        <w:rPr>
          <w:rFonts w:ascii="Times New Roman" w:hAnsi="Times New Roman" w:cs="Times New Roman"/>
          <w:sz w:val="28"/>
          <w:szCs w:val="28"/>
        </w:rPr>
        <w:t>Положение о бюджетном процессе в Кемеровском муниципальном округе, утвержденн</w:t>
      </w:r>
      <w:r w:rsidR="001817E4">
        <w:rPr>
          <w:rFonts w:ascii="Times New Roman" w:hAnsi="Times New Roman" w:cs="Times New Roman"/>
          <w:sz w:val="28"/>
          <w:szCs w:val="28"/>
        </w:rPr>
        <w:t>ое</w:t>
      </w:r>
      <w:r w:rsidR="00D36758" w:rsidRPr="00D36758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Кемеровского муниципального округа от 27.02.2020 №69, </w:t>
      </w:r>
      <w:r w:rsidR="00D3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____Плана работы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36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палаты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 год.</w:t>
      </w:r>
    </w:p>
    <w:p w:rsidR="00C01559" w:rsidRPr="00C01559" w:rsidRDefault="00C01559" w:rsidP="00C01559">
      <w:pPr>
        <w:autoSpaceDE w:val="0"/>
        <w:autoSpaceDN w:val="0"/>
        <w:adjustRightInd w:val="0"/>
        <w:spacing w:after="0" w:line="228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Calibri" w:hAnsi="Times New Roman" w:cs="Times New Roman"/>
          <w:b/>
          <w:sz w:val="28"/>
          <w:szCs w:val="28"/>
        </w:rPr>
        <w:t>Цель (цели) мероприятия</w:t>
      </w:r>
      <w:r w:rsidRPr="00C01559">
        <w:rPr>
          <w:rFonts w:ascii="Times New Roman" w:eastAsia="Calibri" w:hAnsi="Times New Roman" w:cs="Times New Roman"/>
          <w:sz w:val="28"/>
          <w:szCs w:val="28"/>
        </w:rPr>
        <w:t>: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показателей проекта </w:t>
      </w:r>
      <w:r w:rsidR="00D36758" w:rsidRPr="00D36758">
        <w:rPr>
          <w:rFonts w:ascii="Times New Roman" w:eastAsia="Calibri" w:hAnsi="Times New Roman" w:cs="Times New Roman"/>
          <w:spacing w:val="1"/>
          <w:sz w:val="28"/>
          <w:szCs w:val="28"/>
        </w:rPr>
        <w:t>решения о бюджете Кемеровского муниципального округа</w:t>
      </w:r>
      <w:r w:rsidRPr="00D3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C01559" w:rsidRPr="00C01559" w:rsidRDefault="00C01559" w:rsidP="00C01559">
      <w:pPr>
        <w:spacing w:after="0" w:line="0" w:lineRule="atLeast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="00D3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758" w:rsidRPr="00D36758">
        <w:rPr>
          <w:rFonts w:ascii="Times New Roman" w:eastAsia="Calibri" w:hAnsi="Times New Roman" w:cs="Times New Roman"/>
          <w:spacing w:val="1"/>
          <w:sz w:val="28"/>
          <w:szCs w:val="28"/>
        </w:rPr>
        <w:t>решения о бюджете Кемеровского муниципального округа</w:t>
      </w:r>
      <w:r w:rsidR="00D36758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7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очередной финансовый год и на плановый период. </w:t>
      </w:r>
    </w:p>
    <w:p w:rsidR="00C01559" w:rsidRPr="00C01559" w:rsidRDefault="00C01559" w:rsidP="00C01559">
      <w:pPr>
        <w:spacing w:after="0" w:line="0" w:lineRule="atLeast"/>
        <w:ind w:firstLine="6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мероприятия:</w:t>
      </w:r>
    </w:p>
    <w:p w:rsidR="00C01559" w:rsidRPr="00D36758" w:rsidRDefault="00C01559" w:rsidP="00D36758">
      <w:pPr>
        <w:pStyle w:val="af6"/>
        <w:spacing w:line="0" w:lineRule="atLeast"/>
        <w:rPr>
          <w:szCs w:val="28"/>
        </w:rPr>
      </w:pPr>
      <w:r w:rsidRPr="00D36758">
        <w:rPr>
          <w:szCs w:val="28"/>
        </w:rPr>
        <w:t>1. Анализ соответствия законопроекта и материалов, представленных одновременно с ним, Бюджетному кодексу</w:t>
      </w:r>
      <w:r w:rsidR="00D36758">
        <w:rPr>
          <w:szCs w:val="28"/>
        </w:rPr>
        <w:t xml:space="preserve"> РФ и положению Кемеровского муниципального округа</w:t>
      </w:r>
      <w:r w:rsidRPr="00D36758">
        <w:rPr>
          <w:szCs w:val="28"/>
        </w:rPr>
        <w:t xml:space="preserve"> «О бюджетном процесс</w:t>
      </w:r>
      <w:r w:rsidR="00D36758">
        <w:rPr>
          <w:szCs w:val="28"/>
        </w:rPr>
        <w:t>е в Кемеровском муниципальном округе</w:t>
      </w:r>
      <w:r w:rsidRPr="00D36758">
        <w:rPr>
          <w:szCs w:val="28"/>
        </w:rPr>
        <w:t>».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Анализ увязки основных макроэкономических показателей социально-экономического разви</w:t>
      </w:r>
      <w:r w:rsidR="00D367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тия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за 20__ год и на плановый период и параметров проекта бюджета: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со Стратегией развития Кемеровско</w:t>
      </w:r>
      <w:r w:rsidR="00D367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го муниципального округа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 20__ года и действующими отраслевыми концепциями, а также со стратегиями, учтенными в реестре документов стратегического планирова</w:t>
      </w:r>
      <w:r w:rsidR="00ED2B7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ния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- с Основными направлениями бюджетной и налоговой политики на 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20__-20__ годы.</w:t>
      </w:r>
    </w:p>
    <w:p w:rsidR="00C01559" w:rsidRPr="00C01559" w:rsidRDefault="00C01559" w:rsidP="00C01559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3.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расчета основных макроэкономических показателей 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прогноза социально-экон</w:t>
      </w:r>
      <w:r w:rsidR="00ED2B7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омического развития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20__ год и на период 20__-20__ годы, в том числе оснований, наличия и состояния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нормативно-методической базы для их прогнозирования.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4.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достоверности </w:t>
      </w:r>
      <w:r w:rsidR="00ED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ожидаемого исполнения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консолидированного (в части распределяемых по долям доходов) и </w:t>
      </w:r>
      <w:r w:rsidR="00B648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бюджетов за текущий год.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 </w:t>
      </w:r>
      <w:r w:rsidRPr="00C015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Анализ обоснованности и достоверности параметров </w:t>
      </w:r>
      <w:r w:rsidRPr="00C015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налогооблагаемой базы, объема и уровня собираемости, </w:t>
      </w:r>
      <w:r w:rsidRPr="00C015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наличия и состояния нормативно-методической базы и объективности расчетов по формированию доходов </w:t>
      </w:r>
      <w:r w:rsidR="00B6482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бюджета.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 </w:t>
      </w:r>
      <w:r w:rsidRPr="00C0155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Анализ наличия и состояния нормативно-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базы по формированию доходов от использовани</w:t>
      </w:r>
      <w:r w:rsidR="00ED2B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имущества, находящегося в муниципальной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</w:t>
      </w:r>
      <w:r w:rsidR="00ED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достоверность прогноза поступлений на очередной финансовый год и плановый период.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7. </w:t>
      </w:r>
      <w:r w:rsidRPr="00C015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Анализ формирования проекта расходов </w:t>
      </w:r>
      <w:r w:rsidR="00B6482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бюджета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главным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администраторам </w:t>
      </w:r>
      <w:r w:rsidRPr="00C0155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бюджетных средств,</w:t>
      </w:r>
      <w:r w:rsidRPr="00C0155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 том числе наличия и состояния нормативно-методической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базы по их формированию, анализ методик и расчетов предоставления межбюджетных трансфертов по соответствующим отраслям</w:t>
      </w:r>
      <w:r w:rsidRPr="00C0155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Перечня объектов капитального строитель</w:t>
      </w:r>
      <w:r w:rsidR="00ED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собственности, финансируемых из </w:t>
      </w:r>
      <w:r w:rsidR="00B64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плановый период.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паспортов, перечня и объемов финансирования </w:t>
      </w:r>
      <w:r w:rsidR="00B6482C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</w:t>
      </w:r>
      <w:r w:rsidR="00ED2B7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амм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проекта Прогнозного плана (программы) приватизации </w:t>
      </w:r>
      <w:r w:rsidR="00F2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ED2B7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20__ и на плановый период 20__ и 20__ годов.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11. </w:t>
      </w: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 структуры </w:t>
      </w:r>
      <w:r w:rsidR="00F27A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внутреннего до</w:t>
      </w:r>
      <w:r w:rsidR="00ED2B7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лга Кемеровского муниципального округа</w:t>
      </w: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проекта Программы </w:t>
      </w:r>
      <w:r w:rsidR="00B64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муниципальных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внутренних заимствований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12. </w:t>
      </w:r>
      <w:r w:rsidRPr="00C015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Анализ тек</w:t>
      </w:r>
      <w:r w:rsidR="00ED2B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стовых статей проекта решения о</w:t>
      </w:r>
      <w:r w:rsidRPr="00C015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бюджете, правовой достоверности приложений к нему.</w:t>
      </w:r>
    </w:p>
    <w:p w:rsidR="00C01559" w:rsidRPr="00C01559" w:rsidRDefault="00C01559" w:rsidP="00C01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</w:t>
      </w:r>
      <w:r w:rsidR="00ED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материалов председателю </w:t>
      </w:r>
      <w:r w:rsidR="00602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</w:t>
      </w:r>
      <w:r w:rsidR="00ED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Кемеровского муниципального округа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«___»____________20___г.</w:t>
      </w:r>
    </w:p>
    <w:p w:rsidR="00C01559" w:rsidRPr="00C01559" w:rsidRDefault="00C01559" w:rsidP="00C01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«___»___________20__г.</w:t>
      </w:r>
    </w:p>
    <w:p w:rsidR="001817E4" w:rsidRDefault="001817E4" w:rsidP="005C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817E4" w:rsidRDefault="001817E4" w:rsidP="005C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817E4" w:rsidRDefault="001817E4" w:rsidP="005C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DD3BCD" w:rsidRDefault="00C01559" w:rsidP="005C6768">
      <w:pPr>
        <w:shd w:val="clear" w:color="auto" w:fill="FFFFFF"/>
        <w:spacing w:after="0" w:line="240" w:lineRule="auto"/>
        <w:jc w:val="both"/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Заместитель председателя </w:t>
      </w:r>
    </w:p>
    <w:sectPr w:rsidR="00DD3BCD" w:rsidSect="001817E4">
      <w:footerReference w:type="even" r:id="rId8"/>
      <w:footerReference w:type="default" r:id="rId9"/>
      <w:headerReference w:type="first" r:id="rId10"/>
      <w:pgSz w:w="11906" w:h="16838"/>
      <w:pgMar w:top="899" w:right="746" w:bottom="567" w:left="1701" w:header="360" w:footer="3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F6" w:rsidRDefault="00E509F6">
      <w:pPr>
        <w:spacing w:after="0" w:line="240" w:lineRule="auto"/>
      </w:pPr>
      <w:r>
        <w:separator/>
      </w:r>
    </w:p>
  </w:endnote>
  <w:endnote w:type="continuationSeparator" w:id="0">
    <w:p w:rsidR="00E509F6" w:rsidRDefault="00E5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F6" w:rsidRDefault="00E509F6" w:rsidP="00E509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9F6" w:rsidRDefault="00E509F6" w:rsidP="00E509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F6" w:rsidRPr="00C74822" w:rsidRDefault="00E509F6">
    <w:pPr>
      <w:pStyle w:val="a4"/>
      <w:jc w:val="right"/>
      <w:rPr>
        <w:sz w:val="20"/>
      </w:rPr>
    </w:pPr>
    <w:r w:rsidRPr="00C74822">
      <w:rPr>
        <w:sz w:val="20"/>
      </w:rPr>
      <w:fldChar w:fldCharType="begin"/>
    </w:r>
    <w:r w:rsidRPr="00C74822">
      <w:rPr>
        <w:sz w:val="20"/>
      </w:rPr>
      <w:instrText>PAGE   \* MERGEFORMAT</w:instrText>
    </w:r>
    <w:r w:rsidRPr="00C74822">
      <w:rPr>
        <w:sz w:val="20"/>
      </w:rPr>
      <w:fldChar w:fldCharType="separate"/>
    </w:r>
    <w:r w:rsidR="00170157">
      <w:rPr>
        <w:noProof/>
        <w:sz w:val="20"/>
      </w:rPr>
      <w:t>16</w:t>
    </w:r>
    <w:r w:rsidRPr="00C74822">
      <w:rPr>
        <w:sz w:val="20"/>
      </w:rPr>
      <w:fldChar w:fldCharType="end"/>
    </w:r>
  </w:p>
  <w:p w:rsidR="00E509F6" w:rsidRDefault="00E509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F6" w:rsidRDefault="00E509F6">
      <w:pPr>
        <w:spacing w:after="0" w:line="240" w:lineRule="auto"/>
      </w:pPr>
      <w:r>
        <w:separator/>
      </w:r>
    </w:p>
  </w:footnote>
  <w:footnote w:type="continuationSeparator" w:id="0">
    <w:p w:rsidR="00E509F6" w:rsidRDefault="00E5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F6" w:rsidRDefault="00E509F6">
    <w:pPr>
      <w:pStyle w:val="ad"/>
      <w:jc w:val="right"/>
    </w:pPr>
  </w:p>
  <w:p w:rsidR="00E509F6" w:rsidRDefault="00E509F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A27540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5">
    <w:nsid w:val="08734771"/>
    <w:multiLevelType w:val="hybridMultilevel"/>
    <w:tmpl w:val="2068B94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35A5A"/>
    <w:multiLevelType w:val="hybridMultilevel"/>
    <w:tmpl w:val="0DE2FDD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A02C7"/>
    <w:multiLevelType w:val="hybridMultilevel"/>
    <w:tmpl w:val="6D1C23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92532"/>
    <w:multiLevelType w:val="hybridMultilevel"/>
    <w:tmpl w:val="3F9CA3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6125F"/>
    <w:multiLevelType w:val="hybridMultilevel"/>
    <w:tmpl w:val="ED2A13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91A26"/>
    <w:multiLevelType w:val="hybridMultilevel"/>
    <w:tmpl w:val="D66EC14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2495C"/>
    <w:multiLevelType w:val="hybridMultilevel"/>
    <w:tmpl w:val="2EC6CB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46584"/>
    <w:multiLevelType w:val="hybridMultilevel"/>
    <w:tmpl w:val="A98258C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25C6EC6"/>
    <w:multiLevelType w:val="hybridMultilevel"/>
    <w:tmpl w:val="06DC8CD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D480F"/>
    <w:multiLevelType w:val="hybridMultilevel"/>
    <w:tmpl w:val="A0ECFC3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4504A"/>
    <w:multiLevelType w:val="hybridMultilevel"/>
    <w:tmpl w:val="BEAE952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>
    <w:nsid w:val="2B5F0EF0"/>
    <w:multiLevelType w:val="multilevel"/>
    <w:tmpl w:val="71CE7A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9">
    <w:nsid w:val="2EF812B7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F1A42FC"/>
    <w:multiLevelType w:val="hybridMultilevel"/>
    <w:tmpl w:val="E5C209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36F350A9"/>
    <w:multiLevelType w:val="hybridMultilevel"/>
    <w:tmpl w:val="6D4688A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35577"/>
    <w:multiLevelType w:val="hybridMultilevel"/>
    <w:tmpl w:val="12E67EFC"/>
    <w:lvl w:ilvl="0" w:tplc="12DE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CD491D"/>
    <w:multiLevelType w:val="hybridMultilevel"/>
    <w:tmpl w:val="45C85F6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B63DB"/>
    <w:multiLevelType w:val="hybridMultilevel"/>
    <w:tmpl w:val="110A229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327148"/>
    <w:multiLevelType w:val="hybridMultilevel"/>
    <w:tmpl w:val="67B651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6C17AA"/>
    <w:multiLevelType w:val="hybridMultilevel"/>
    <w:tmpl w:val="213AF2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454F1CE2"/>
    <w:multiLevelType w:val="hybridMultilevel"/>
    <w:tmpl w:val="A57ADB1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135"/>
    <w:multiLevelType w:val="hybridMultilevel"/>
    <w:tmpl w:val="60C4A0F4"/>
    <w:lvl w:ilvl="0" w:tplc="9B1CF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17364D"/>
    <w:multiLevelType w:val="hybridMultilevel"/>
    <w:tmpl w:val="A77EFD7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F34D2B"/>
    <w:multiLevelType w:val="hybridMultilevel"/>
    <w:tmpl w:val="836890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4F9B"/>
    <w:multiLevelType w:val="hybridMultilevel"/>
    <w:tmpl w:val="7E7E26D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90464"/>
    <w:multiLevelType w:val="hybridMultilevel"/>
    <w:tmpl w:val="356E29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EA6432"/>
    <w:multiLevelType w:val="hybridMultilevel"/>
    <w:tmpl w:val="22D804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A202C"/>
    <w:multiLevelType w:val="hybridMultilevel"/>
    <w:tmpl w:val="E44A92E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F43B9"/>
    <w:multiLevelType w:val="hybridMultilevel"/>
    <w:tmpl w:val="BFEE90B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343CB"/>
    <w:multiLevelType w:val="hybridMultilevel"/>
    <w:tmpl w:val="1AF0B68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81EE5"/>
    <w:multiLevelType w:val="hybridMultilevel"/>
    <w:tmpl w:val="0052808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D676E"/>
    <w:multiLevelType w:val="hybridMultilevel"/>
    <w:tmpl w:val="5B8EE76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D3876"/>
    <w:multiLevelType w:val="hybridMultilevel"/>
    <w:tmpl w:val="997C9FA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205D7"/>
    <w:multiLevelType w:val="hybridMultilevel"/>
    <w:tmpl w:val="51B2943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1"/>
  </w:num>
  <w:num w:numId="5">
    <w:abstractNumId w:val="4"/>
  </w:num>
  <w:num w:numId="6">
    <w:abstractNumId w:val="13"/>
  </w:num>
  <w:num w:numId="7">
    <w:abstractNumId w:val="28"/>
  </w:num>
  <w:num w:numId="8">
    <w:abstractNumId w:val="17"/>
  </w:num>
  <w:num w:numId="9">
    <w:abstractNumId w:val="12"/>
  </w:num>
  <w:num w:numId="10">
    <w:abstractNumId w:val="38"/>
  </w:num>
  <w:num w:numId="11">
    <w:abstractNumId w:val="42"/>
  </w:num>
  <w:num w:numId="12">
    <w:abstractNumId w:val="29"/>
  </w:num>
  <w:num w:numId="13">
    <w:abstractNumId w:val="34"/>
  </w:num>
  <w:num w:numId="14">
    <w:abstractNumId w:val="35"/>
  </w:num>
  <w:num w:numId="15">
    <w:abstractNumId w:val="33"/>
  </w:num>
  <w:num w:numId="16">
    <w:abstractNumId w:val="41"/>
  </w:num>
  <w:num w:numId="17">
    <w:abstractNumId w:val="8"/>
  </w:num>
  <w:num w:numId="18">
    <w:abstractNumId w:val="6"/>
  </w:num>
  <w:num w:numId="19">
    <w:abstractNumId w:val="10"/>
  </w:num>
  <w:num w:numId="20">
    <w:abstractNumId w:val="39"/>
  </w:num>
  <w:num w:numId="21">
    <w:abstractNumId w:val="7"/>
  </w:num>
  <w:num w:numId="22">
    <w:abstractNumId w:val="9"/>
  </w:num>
  <w:num w:numId="23">
    <w:abstractNumId w:val="37"/>
  </w:num>
  <w:num w:numId="24">
    <w:abstractNumId w:val="16"/>
  </w:num>
  <w:num w:numId="25">
    <w:abstractNumId w:val="5"/>
  </w:num>
  <w:num w:numId="26">
    <w:abstractNumId w:val="30"/>
  </w:num>
  <w:num w:numId="27">
    <w:abstractNumId w:val="23"/>
  </w:num>
  <w:num w:numId="28">
    <w:abstractNumId w:val="19"/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0">
    <w:abstractNumId w:val="25"/>
  </w:num>
  <w:num w:numId="31">
    <w:abstractNumId w:val="18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6"/>
  </w:num>
  <w:num w:numId="36">
    <w:abstractNumId w:val="43"/>
  </w:num>
  <w:num w:numId="37">
    <w:abstractNumId w:val="22"/>
  </w:num>
  <w:num w:numId="38">
    <w:abstractNumId w:val="24"/>
  </w:num>
  <w:num w:numId="39">
    <w:abstractNumId w:val="32"/>
  </w:num>
  <w:num w:numId="40">
    <w:abstractNumId w:val="15"/>
  </w:num>
  <w:num w:numId="41">
    <w:abstractNumId w:val="14"/>
  </w:num>
  <w:num w:numId="42">
    <w:abstractNumId w:val="11"/>
  </w:num>
  <w:num w:numId="43">
    <w:abstractNumId w:val="20"/>
  </w:num>
  <w:num w:numId="44">
    <w:abstractNumId w:val="26"/>
  </w:num>
  <w:num w:numId="45">
    <w:abstractNumId w:val="0"/>
    <w:lvlOverride w:ilvl="0">
      <w:lvl w:ilvl="0">
        <w:start w:val="65535"/>
        <w:numFmt w:val="bullet"/>
        <w:lvlText w:val="*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59"/>
    <w:rsid w:val="00013362"/>
    <w:rsid w:val="000627A1"/>
    <w:rsid w:val="00086D00"/>
    <w:rsid w:val="00170157"/>
    <w:rsid w:val="001817E4"/>
    <w:rsid w:val="001948D8"/>
    <w:rsid w:val="001B185B"/>
    <w:rsid w:val="001D431B"/>
    <w:rsid w:val="0023330E"/>
    <w:rsid w:val="00255344"/>
    <w:rsid w:val="004054B5"/>
    <w:rsid w:val="005C6768"/>
    <w:rsid w:val="00602C1F"/>
    <w:rsid w:val="006828A2"/>
    <w:rsid w:val="00726BD5"/>
    <w:rsid w:val="007A22DB"/>
    <w:rsid w:val="0095430F"/>
    <w:rsid w:val="00A53302"/>
    <w:rsid w:val="00B31F3F"/>
    <w:rsid w:val="00B6482C"/>
    <w:rsid w:val="00C01559"/>
    <w:rsid w:val="00C176EE"/>
    <w:rsid w:val="00C90578"/>
    <w:rsid w:val="00CC3380"/>
    <w:rsid w:val="00D36758"/>
    <w:rsid w:val="00D777DF"/>
    <w:rsid w:val="00DD3BCD"/>
    <w:rsid w:val="00DF633C"/>
    <w:rsid w:val="00DF6882"/>
    <w:rsid w:val="00E472D7"/>
    <w:rsid w:val="00E509F6"/>
    <w:rsid w:val="00E8171D"/>
    <w:rsid w:val="00E85DE8"/>
    <w:rsid w:val="00EC21F5"/>
    <w:rsid w:val="00ED2B78"/>
    <w:rsid w:val="00EE5F80"/>
    <w:rsid w:val="00F27AFD"/>
    <w:rsid w:val="00FA1CCA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4B5"/>
    <w:pPr>
      <w:keepNext/>
      <w:tabs>
        <w:tab w:val="left" w:pos="567"/>
        <w:tab w:val="left" w:pos="2758"/>
      </w:tabs>
      <w:spacing w:after="0" w:line="240" w:lineRule="auto"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C015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15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1559"/>
  </w:style>
  <w:style w:type="paragraph" w:styleId="a3">
    <w:name w:val="Normal (Web)"/>
    <w:basedOn w:val="a"/>
    <w:uiPriority w:val="99"/>
    <w:unhideWhenUsed/>
    <w:rsid w:val="00C015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link w:val="42"/>
    <w:rsid w:val="00C01559"/>
    <w:rPr>
      <w:b/>
      <w:bCs/>
      <w:spacing w:val="1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C01559"/>
    <w:pPr>
      <w:shd w:val="clear" w:color="auto" w:fill="FFFFFF"/>
      <w:spacing w:before="3840" w:after="0" w:line="240" w:lineRule="atLeas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C0155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C01559"/>
  </w:style>
  <w:style w:type="character" w:customStyle="1" w:styleId="a7">
    <w:name w:val="Основной текст Знак"/>
    <w:link w:val="a8"/>
    <w:rsid w:val="00C01559"/>
    <w:rPr>
      <w:spacing w:val="1"/>
      <w:sz w:val="25"/>
      <w:szCs w:val="25"/>
      <w:shd w:val="clear" w:color="auto" w:fill="FFFFFF"/>
    </w:rPr>
  </w:style>
  <w:style w:type="paragraph" w:styleId="a8">
    <w:name w:val="Body Text"/>
    <w:basedOn w:val="a"/>
    <w:link w:val="a7"/>
    <w:rsid w:val="00C01559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2">
    <w:name w:val="Основной текст Знак1"/>
    <w:basedOn w:val="a0"/>
    <w:uiPriority w:val="99"/>
    <w:semiHidden/>
    <w:rsid w:val="00C01559"/>
  </w:style>
  <w:style w:type="character" w:customStyle="1" w:styleId="a9">
    <w:name w:val="Основной текст + Полужирный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3">
    <w:name w:val="Основной текст + Полужирный4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C01559"/>
    <w:rPr>
      <w:b/>
      <w:bCs/>
      <w:spacing w:val="1"/>
      <w:sz w:val="25"/>
      <w:szCs w:val="25"/>
      <w:shd w:val="clear" w:color="auto" w:fill="FFFFFF"/>
    </w:rPr>
  </w:style>
  <w:style w:type="character" w:customStyle="1" w:styleId="22">
    <w:name w:val="Основной текст (2) + Не полужирный"/>
    <w:rsid w:val="00C01559"/>
    <w:rPr>
      <w:b/>
      <w:bCs/>
      <w:spacing w:val="1"/>
      <w:sz w:val="25"/>
      <w:szCs w:val="25"/>
      <w:lang w:bidi="ar-SA"/>
    </w:rPr>
  </w:style>
  <w:style w:type="character" w:customStyle="1" w:styleId="13">
    <w:name w:val="Основной текст + Полужирный1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C01559"/>
    <w:pPr>
      <w:shd w:val="clear" w:color="auto" w:fill="FFFFFF"/>
      <w:spacing w:after="0" w:line="480" w:lineRule="exact"/>
      <w:jc w:val="both"/>
    </w:pPr>
    <w:rPr>
      <w:b/>
      <w:bCs/>
      <w:spacing w:val="1"/>
      <w:sz w:val="25"/>
      <w:szCs w:val="25"/>
    </w:rPr>
  </w:style>
  <w:style w:type="paragraph" w:styleId="aa">
    <w:name w:val="Balloon Text"/>
    <w:basedOn w:val="a"/>
    <w:link w:val="ab"/>
    <w:semiHidden/>
    <w:rsid w:val="00C01559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C01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 Регламент"/>
    <w:basedOn w:val="a"/>
    <w:rsid w:val="00C01559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Список 21"/>
    <w:basedOn w:val="a"/>
    <w:rsid w:val="00C0155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C0155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rsid w:val="00C0155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0155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C015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Красная строка1"/>
    <w:basedOn w:val="a8"/>
    <w:rsid w:val="00C01559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0">
    <w:name w:val="Body Text Indent"/>
    <w:basedOn w:val="a"/>
    <w:link w:val="af1"/>
    <w:rsid w:val="00C0155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01559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C015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0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note text"/>
    <w:basedOn w:val="a"/>
    <w:link w:val="af5"/>
    <w:semiHidden/>
    <w:rsid w:val="00C01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C01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C0155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Документ"/>
    <w:basedOn w:val="a"/>
    <w:rsid w:val="00C015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uiPriority w:val="34"/>
    <w:qFormat/>
    <w:rsid w:val="00C0155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01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Hyperlink"/>
    <w:rsid w:val="00C01559"/>
    <w:rPr>
      <w:color w:val="0000FF"/>
      <w:u w:val="single"/>
    </w:rPr>
  </w:style>
  <w:style w:type="paragraph" w:customStyle="1" w:styleId="af9">
    <w:name w:val="уважаемый"/>
    <w:basedOn w:val="a"/>
    <w:rsid w:val="00C01559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01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C0155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f"/>
    <w:uiPriority w:val="59"/>
    <w:rsid w:val="00C0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54B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4B5"/>
    <w:pPr>
      <w:keepNext/>
      <w:tabs>
        <w:tab w:val="left" w:pos="567"/>
        <w:tab w:val="left" w:pos="2758"/>
      </w:tabs>
      <w:spacing w:after="0" w:line="240" w:lineRule="auto"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C015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15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1559"/>
  </w:style>
  <w:style w:type="paragraph" w:styleId="a3">
    <w:name w:val="Normal (Web)"/>
    <w:basedOn w:val="a"/>
    <w:uiPriority w:val="99"/>
    <w:unhideWhenUsed/>
    <w:rsid w:val="00C015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link w:val="42"/>
    <w:rsid w:val="00C01559"/>
    <w:rPr>
      <w:b/>
      <w:bCs/>
      <w:spacing w:val="1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C01559"/>
    <w:pPr>
      <w:shd w:val="clear" w:color="auto" w:fill="FFFFFF"/>
      <w:spacing w:before="3840" w:after="0" w:line="240" w:lineRule="atLeas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C0155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C01559"/>
  </w:style>
  <w:style w:type="character" w:customStyle="1" w:styleId="a7">
    <w:name w:val="Основной текст Знак"/>
    <w:link w:val="a8"/>
    <w:rsid w:val="00C01559"/>
    <w:rPr>
      <w:spacing w:val="1"/>
      <w:sz w:val="25"/>
      <w:szCs w:val="25"/>
      <w:shd w:val="clear" w:color="auto" w:fill="FFFFFF"/>
    </w:rPr>
  </w:style>
  <w:style w:type="paragraph" w:styleId="a8">
    <w:name w:val="Body Text"/>
    <w:basedOn w:val="a"/>
    <w:link w:val="a7"/>
    <w:rsid w:val="00C01559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2">
    <w:name w:val="Основной текст Знак1"/>
    <w:basedOn w:val="a0"/>
    <w:uiPriority w:val="99"/>
    <w:semiHidden/>
    <w:rsid w:val="00C01559"/>
  </w:style>
  <w:style w:type="character" w:customStyle="1" w:styleId="a9">
    <w:name w:val="Основной текст + Полужирный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3">
    <w:name w:val="Основной текст + Полужирный4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C01559"/>
    <w:rPr>
      <w:b/>
      <w:bCs/>
      <w:spacing w:val="1"/>
      <w:sz w:val="25"/>
      <w:szCs w:val="25"/>
      <w:shd w:val="clear" w:color="auto" w:fill="FFFFFF"/>
    </w:rPr>
  </w:style>
  <w:style w:type="character" w:customStyle="1" w:styleId="22">
    <w:name w:val="Основной текст (2) + Не полужирный"/>
    <w:rsid w:val="00C01559"/>
    <w:rPr>
      <w:b/>
      <w:bCs/>
      <w:spacing w:val="1"/>
      <w:sz w:val="25"/>
      <w:szCs w:val="25"/>
      <w:lang w:bidi="ar-SA"/>
    </w:rPr>
  </w:style>
  <w:style w:type="character" w:customStyle="1" w:styleId="13">
    <w:name w:val="Основной текст + Полужирный1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C01559"/>
    <w:pPr>
      <w:shd w:val="clear" w:color="auto" w:fill="FFFFFF"/>
      <w:spacing w:after="0" w:line="480" w:lineRule="exact"/>
      <w:jc w:val="both"/>
    </w:pPr>
    <w:rPr>
      <w:b/>
      <w:bCs/>
      <w:spacing w:val="1"/>
      <w:sz w:val="25"/>
      <w:szCs w:val="25"/>
    </w:rPr>
  </w:style>
  <w:style w:type="paragraph" w:styleId="aa">
    <w:name w:val="Balloon Text"/>
    <w:basedOn w:val="a"/>
    <w:link w:val="ab"/>
    <w:semiHidden/>
    <w:rsid w:val="00C01559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C01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 Регламент"/>
    <w:basedOn w:val="a"/>
    <w:rsid w:val="00C01559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Список 21"/>
    <w:basedOn w:val="a"/>
    <w:rsid w:val="00C0155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C0155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rsid w:val="00C0155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0155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C015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Красная строка1"/>
    <w:basedOn w:val="a8"/>
    <w:rsid w:val="00C01559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0">
    <w:name w:val="Body Text Indent"/>
    <w:basedOn w:val="a"/>
    <w:link w:val="af1"/>
    <w:rsid w:val="00C0155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01559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C015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0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note text"/>
    <w:basedOn w:val="a"/>
    <w:link w:val="af5"/>
    <w:semiHidden/>
    <w:rsid w:val="00C01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C01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C0155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Документ"/>
    <w:basedOn w:val="a"/>
    <w:rsid w:val="00C015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uiPriority w:val="34"/>
    <w:qFormat/>
    <w:rsid w:val="00C0155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01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Hyperlink"/>
    <w:rsid w:val="00C01559"/>
    <w:rPr>
      <w:color w:val="0000FF"/>
      <w:u w:val="single"/>
    </w:rPr>
  </w:style>
  <w:style w:type="paragraph" w:customStyle="1" w:styleId="af9">
    <w:name w:val="уважаемый"/>
    <w:basedOn w:val="a"/>
    <w:rsid w:val="00C01559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01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C0155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f"/>
    <w:uiPriority w:val="59"/>
    <w:rsid w:val="00C0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54B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16</Pages>
  <Words>5223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Валентина Крашенинина</cp:lastModifiedBy>
  <cp:revision>22</cp:revision>
  <dcterms:created xsi:type="dcterms:W3CDTF">2021-04-27T09:35:00Z</dcterms:created>
  <dcterms:modified xsi:type="dcterms:W3CDTF">2022-06-06T08:24:00Z</dcterms:modified>
</cp:coreProperties>
</file>