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8B" w:rsidRPr="00E6508B" w:rsidRDefault="00E6508B" w:rsidP="00E6508B">
      <w:pPr>
        <w:tabs>
          <w:tab w:val="left" w:pos="426"/>
        </w:tabs>
        <w:spacing w:before="360" w:after="0" w:line="240" w:lineRule="auto"/>
        <w:jc w:val="center"/>
        <w:rPr>
          <w:rFonts w:ascii="Times New Roman" w:eastAsia="SimSun" w:hAnsi="Times New Roman"/>
          <w:b/>
          <w:spacing w:val="60"/>
          <w:sz w:val="36"/>
          <w:szCs w:val="36"/>
          <w:lang w:eastAsia="zh-CN"/>
        </w:rPr>
      </w:pPr>
      <w:bookmarkStart w:id="0" w:name="_GoBack"/>
      <w:bookmarkEnd w:id="0"/>
    </w:p>
    <w:p w:rsidR="00E6508B" w:rsidRPr="00E6508B" w:rsidRDefault="00E6508B" w:rsidP="00E6508B">
      <w:pPr>
        <w:tabs>
          <w:tab w:val="left" w:pos="426"/>
        </w:tabs>
        <w:spacing w:before="360" w:after="0" w:line="240" w:lineRule="auto"/>
        <w:jc w:val="center"/>
        <w:rPr>
          <w:rFonts w:ascii="Times New Roman" w:eastAsia="SimSun" w:hAnsi="Times New Roman"/>
          <w:b/>
          <w:spacing w:val="60"/>
          <w:sz w:val="36"/>
          <w:szCs w:val="36"/>
          <w:lang w:eastAsia="zh-CN"/>
        </w:rPr>
      </w:pPr>
      <w:r>
        <w:rPr>
          <w:rFonts w:ascii="Times New Roman" w:eastAsia="SimSu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-720090</wp:posOffset>
            </wp:positionV>
            <wp:extent cx="749300" cy="800100"/>
            <wp:effectExtent l="19050" t="0" r="0" b="0"/>
            <wp:wrapNone/>
            <wp:docPr id="3" name="Рисунок 3" descr="герб-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-мал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508B">
        <w:rPr>
          <w:rFonts w:ascii="Times New Roman" w:eastAsia="SimSun" w:hAnsi="Times New Roman"/>
          <w:b/>
          <w:spacing w:val="60"/>
          <w:sz w:val="36"/>
          <w:szCs w:val="36"/>
          <w:lang w:eastAsia="zh-CN"/>
        </w:rPr>
        <w:t>ПОСТАНОВЛЕНИЕ</w:t>
      </w:r>
    </w:p>
    <w:p w:rsidR="00E6508B" w:rsidRPr="00E6508B" w:rsidRDefault="00E6508B" w:rsidP="00E6508B">
      <w:pPr>
        <w:tabs>
          <w:tab w:val="left" w:pos="426"/>
        </w:tabs>
        <w:spacing w:before="360" w:after="0" w:line="240" w:lineRule="auto"/>
        <w:jc w:val="center"/>
        <w:rPr>
          <w:rFonts w:ascii="Times New Roman" w:eastAsia="SimSun" w:hAnsi="Times New Roman"/>
          <w:sz w:val="32"/>
          <w:szCs w:val="32"/>
          <w:lang w:eastAsia="zh-CN"/>
        </w:rPr>
      </w:pPr>
      <w:r w:rsidRPr="00E6508B">
        <w:rPr>
          <w:rFonts w:ascii="Times New Roman" w:eastAsia="SimSun" w:hAnsi="Times New Roman"/>
          <w:noProof/>
          <w:sz w:val="32"/>
          <w:szCs w:val="32"/>
          <w:lang w:eastAsia="zh-CN"/>
        </w:rPr>
        <w:t xml:space="preserve">ГУБЕРНАТОРА </w:t>
      </w:r>
      <w:r w:rsidRPr="00E6508B">
        <w:rPr>
          <w:rFonts w:ascii="Times New Roman" w:eastAsia="SimSun" w:hAnsi="Times New Roman"/>
          <w:sz w:val="32"/>
          <w:szCs w:val="32"/>
          <w:lang w:eastAsia="zh-CN"/>
        </w:rPr>
        <w:t>КЕМЕРОВСКОЙ ОБЛАСТИ</w:t>
      </w:r>
    </w:p>
    <w:p w:rsidR="00E6508B" w:rsidRDefault="00E6508B" w:rsidP="00C01706">
      <w:pPr>
        <w:pStyle w:val="ConsPlusNormal"/>
        <w:jc w:val="center"/>
        <w:rPr>
          <w:rFonts w:eastAsiaTheme="minorHAnsi"/>
          <w:lang w:eastAsia="en-US"/>
        </w:rPr>
      </w:pPr>
    </w:p>
    <w:p w:rsidR="00E6508B" w:rsidRDefault="00E6508B" w:rsidP="00C01706">
      <w:pPr>
        <w:pStyle w:val="ConsPlusNormal"/>
        <w:jc w:val="center"/>
        <w:rPr>
          <w:rFonts w:eastAsiaTheme="minorHAnsi"/>
          <w:lang w:eastAsia="en-US"/>
        </w:rPr>
      </w:pPr>
    </w:p>
    <w:p w:rsidR="00E6508B" w:rsidRDefault="00E6508B" w:rsidP="00C01706">
      <w:pPr>
        <w:pStyle w:val="ConsPlusNormal"/>
        <w:jc w:val="center"/>
        <w:rPr>
          <w:rFonts w:eastAsiaTheme="minorHAnsi"/>
          <w:lang w:eastAsia="en-US"/>
        </w:rPr>
      </w:pPr>
    </w:p>
    <w:p w:rsidR="00DE13DA" w:rsidRPr="00C31172" w:rsidRDefault="00DE13DA" w:rsidP="00C01706">
      <w:pPr>
        <w:pStyle w:val="ConsPlusNormal"/>
        <w:jc w:val="center"/>
        <w:rPr>
          <w:b/>
          <w:color w:val="000000" w:themeColor="text1"/>
        </w:rPr>
      </w:pPr>
      <w:r w:rsidRPr="00C31172">
        <w:rPr>
          <w:b/>
          <w:color w:val="000000" w:themeColor="text1"/>
        </w:rPr>
        <w:t xml:space="preserve">Об утверждении Положения о порядке  сообщения лицами, </w:t>
      </w:r>
    </w:p>
    <w:p w:rsidR="00C01706" w:rsidRDefault="00DE13DA" w:rsidP="00C01706">
      <w:pPr>
        <w:pStyle w:val="ConsPlusNormal"/>
        <w:jc w:val="center"/>
        <w:rPr>
          <w:b/>
        </w:rPr>
      </w:pPr>
      <w:proofErr w:type="gramStart"/>
      <w:r w:rsidRPr="00A17300">
        <w:rPr>
          <w:b/>
        </w:rPr>
        <w:t>замещающими</w:t>
      </w:r>
      <w:proofErr w:type="gramEnd"/>
      <w:r w:rsidRPr="00A17300">
        <w:rPr>
          <w:b/>
        </w:rPr>
        <w:t xml:space="preserve"> государственные должности Кемеровской области, </w:t>
      </w:r>
    </w:p>
    <w:p w:rsidR="00C01706" w:rsidRDefault="00DE13DA" w:rsidP="00C01706">
      <w:pPr>
        <w:pStyle w:val="ConsPlusNormal"/>
        <w:jc w:val="center"/>
        <w:rPr>
          <w:b/>
        </w:rPr>
      </w:pPr>
      <w:r w:rsidRPr="00A17300">
        <w:rPr>
          <w:b/>
        </w:rPr>
        <w:t xml:space="preserve">о возникновении личной заинтересованности </w:t>
      </w:r>
    </w:p>
    <w:p w:rsidR="00C01706" w:rsidRDefault="00DE13DA" w:rsidP="00C01706">
      <w:pPr>
        <w:pStyle w:val="ConsPlusNormal"/>
        <w:jc w:val="center"/>
        <w:rPr>
          <w:b/>
        </w:rPr>
      </w:pPr>
      <w:r w:rsidRPr="00A17300">
        <w:rPr>
          <w:b/>
        </w:rPr>
        <w:t>пр</w:t>
      </w:r>
      <w:r>
        <w:rPr>
          <w:b/>
        </w:rPr>
        <w:t xml:space="preserve">и исполнении </w:t>
      </w:r>
      <w:r w:rsidRPr="00A17300">
        <w:rPr>
          <w:b/>
        </w:rPr>
        <w:t xml:space="preserve">должностных обязанностей, </w:t>
      </w:r>
      <w:proofErr w:type="gramStart"/>
      <w:r w:rsidRPr="00A17300">
        <w:rPr>
          <w:b/>
        </w:rPr>
        <w:t>которая</w:t>
      </w:r>
      <w:proofErr w:type="gramEnd"/>
      <w:r w:rsidRPr="00A17300">
        <w:rPr>
          <w:b/>
        </w:rPr>
        <w:t xml:space="preserve"> приводит </w:t>
      </w:r>
    </w:p>
    <w:p w:rsidR="00DE13DA" w:rsidRPr="00A17300" w:rsidRDefault="00DE13DA" w:rsidP="00C01706">
      <w:pPr>
        <w:pStyle w:val="ConsPlusNormal"/>
        <w:jc w:val="center"/>
        <w:rPr>
          <w:b/>
        </w:rPr>
      </w:pPr>
      <w:r w:rsidRPr="00A17300">
        <w:rPr>
          <w:b/>
        </w:rPr>
        <w:t>или может привести к конфликту интересов</w:t>
      </w:r>
    </w:p>
    <w:p w:rsidR="000561D4" w:rsidRDefault="000561D4" w:rsidP="00E6508B">
      <w:pPr>
        <w:pStyle w:val="ConsPlusNormal"/>
        <w:ind w:firstLine="567"/>
        <w:jc w:val="both"/>
        <w:rPr>
          <w:rFonts w:eastAsiaTheme="minorHAnsi"/>
          <w:lang w:eastAsia="en-US"/>
        </w:rPr>
      </w:pPr>
    </w:p>
    <w:p w:rsidR="00E6508B" w:rsidRPr="00E6508B" w:rsidRDefault="00E6508B" w:rsidP="00E6508B">
      <w:pPr>
        <w:pStyle w:val="ConsPlusNormal"/>
        <w:ind w:firstLine="567"/>
        <w:jc w:val="both"/>
        <w:rPr>
          <w:rFonts w:eastAsiaTheme="minorHAnsi"/>
          <w:lang w:eastAsia="en-US"/>
        </w:rPr>
      </w:pPr>
    </w:p>
    <w:p w:rsidR="000561D4" w:rsidRPr="00950827" w:rsidRDefault="000561D4" w:rsidP="00E6508B">
      <w:pPr>
        <w:pStyle w:val="ConsPlusNormal"/>
        <w:ind w:firstLine="567"/>
        <w:jc w:val="both"/>
        <w:rPr>
          <w:rFonts w:eastAsiaTheme="minorHAnsi"/>
          <w:lang w:eastAsia="en-US"/>
        </w:rPr>
      </w:pPr>
      <w:r w:rsidRPr="000561D4">
        <w:rPr>
          <w:rFonts w:eastAsia="SimSun"/>
          <w:lang w:eastAsia="zh-CN"/>
        </w:rPr>
        <w:t xml:space="preserve">В </w:t>
      </w:r>
      <w:r w:rsidR="00950827">
        <w:rPr>
          <w:rFonts w:eastAsia="SimSun"/>
          <w:lang w:eastAsia="zh-CN"/>
        </w:rPr>
        <w:t xml:space="preserve">соответствии с </w:t>
      </w:r>
      <w:r w:rsidR="00950827">
        <w:rPr>
          <w:rFonts w:eastAsiaTheme="minorHAnsi"/>
          <w:lang w:eastAsia="en-US"/>
        </w:rPr>
        <w:t>Федеральным</w:t>
      </w:r>
      <w:r w:rsidR="00950827" w:rsidRPr="00950827">
        <w:rPr>
          <w:rFonts w:eastAsiaTheme="minorHAnsi"/>
          <w:lang w:eastAsia="en-US"/>
        </w:rPr>
        <w:t xml:space="preserve"> закон</w:t>
      </w:r>
      <w:r w:rsidR="00950827">
        <w:rPr>
          <w:rFonts w:eastAsiaTheme="minorHAnsi"/>
          <w:lang w:eastAsia="en-US"/>
        </w:rPr>
        <w:t>ом от 25.12.2008 №</w:t>
      </w:r>
      <w:r w:rsidR="00950827" w:rsidRPr="00950827">
        <w:rPr>
          <w:rFonts w:eastAsiaTheme="minorHAnsi"/>
          <w:lang w:eastAsia="en-US"/>
        </w:rPr>
        <w:t xml:space="preserve"> 273-ФЗ</w:t>
      </w:r>
      <w:r w:rsidR="00BE5EF5">
        <w:rPr>
          <w:rFonts w:eastAsiaTheme="minorHAnsi"/>
          <w:lang w:eastAsia="en-US"/>
        </w:rPr>
        <w:br/>
      </w:r>
      <w:r w:rsidR="00950827">
        <w:rPr>
          <w:rFonts w:eastAsiaTheme="minorHAnsi"/>
          <w:lang w:eastAsia="en-US"/>
        </w:rPr>
        <w:t xml:space="preserve">«О противодействии коррупции» </w:t>
      </w:r>
      <w:proofErr w:type="gramStart"/>
      <w:r w:rsidRPr="000561D4">
        <w:rPr>
          <w:rFonts w:eastAsia="SimSun"/>
          <w:lang w:eastAsia="zh-CN"/>
        </w:rPr>
        <w:t>п</w:t>
      </w:r>
      <w:proofErr w:type="gramEnd"/>
      <w:r w:rsidR="006303CC">
        <w:rPr>
          <w:rFonts w:eastAsia="SimSun"/>
          <w:lang w:eastAsia="zh-CN"/>
        </w:rPr>
        <w:t xml:space="preserve"> </w:t>
      </w:r>
      <w:r w:rsidRPr="000561D4">
        <w:rPr>
          <w:rFonts w:eastAsia="SimSun"/>
          <w:lang w:eastAsia="zh-CN"/>
        </w:rPr>
        <w:t>о</w:t>
      </w:r>
      <w:r w:rsidR="006303CC">
        <w:rPr>
          <w:rFonts w:eastAsia="SimSun"/>
          <w:lang w:eastAsia="zh-CN"/>
        </w:rPr>
        <w:t xml:space="preserve"> </w:t>
      </w:r>
      <w:r w:rsidRPr="000561D4">
        <w:rPr>
          <w:rFonts w:eastAsia="SimSun"/>
          <w:lang w:eastAsia="zh-CN"/>
        </w:rPr>
        <w:t>с</w:t>
      </w:r>
      <w:r w:rsidR="006303CC">
        <w:rPr>
          <w:rFonts w:eastAsia="SimSun"/>
          <w:lang w:eastAsia="zh-CN"/>
        </w:rPr>
        <w:t xml:space="preserve"> </w:t>
      </w:r>
      <w:r w:rsidRPr="000561D4">
        <w:rPr>
          <w:rFonts w:eastAsia="SimSun"/>
          <w:lang w:eastAsia="zh-CN"/>
        </w:rPr>
        <w:t>т</w:t>
      </w:r>
      <w:r w:rsidR="006303CC">
        <w:rPr>
          <w:rFonts w:eastAsia="SimSun"/>
          <w:lang w:eastAsia="zh-CN"/>
        </w:rPr>
        <w:t xml:space="preserve"> </w:t>
      </w:r>
      <w:r w:rsidRPr="000561D4">
        <w:rPr>
          <w:rFonts w:eastAsia="SimSun"/>
          <w:lang w:eastAsia="zh-CN"/>
        </w:rPr>
        <w:t>а</w:t>
      </w:r>
      <w:r w:rsidR="006303CC">
        <w:rPr>
          <w:rFonts w:eastAsia="SimSun"/>
          <w:lang w:eastAsia="zh-CN"/>
        </w:rPr>
        <w:t xml:space="preserve"> </w:t>
      </w:r>
      <w:r w:rsidRPr="000561D4">
        <w:rPr>
          <w:rFonts w:eastAsia="SimSun"/>
          <w:lang w:eastAsia="zh-CN"/>
        </w:rPr>
        <w:t>н</w:t>
      </w:r>
      <w:r w:rsidR="006303CC">
        <w:rPr>
          <w:rFonts w:eastAsia="SimSun"/>
          <w:lang w:eastAsia="zh-CN"/>
        </w:rPr>
        <w:t xml:space="preserve"> </w:t>
      </w:r>
      <w:r w:rsidRPr="000561D4">
        <w:rPr>
          <w:rFonts w:eastAsia="SimSun"/>
          <w:lang w:eastAsia="zh-CN"/>
        </w:rPr>
        <w:t>о</w:t>
      </w:r>
      <w:r w:rsidR="006303CC">
        <w:rPr>
          <w:rFonts w:eastAsia="SimSun"/>
          <w:lang w:eastAsia="zh-CN"/>
        </w:rPr>
        <w:t xml:space="preserve"> </w:t>
      </w:r>
      <w:r w:rsidRPr="000561D4">
        <w:rPr>
          <w:rFonts w:eastAsia="SimSun"/>
          <w:lang w:eastAsia="zh-CN"/>
        </w:rPr>
        <w:t>в</w:t>
      </w:r>
      <w:r w:rsidR="006303CC">
        <w:rPr>
          <w:rFonts w:eastAsia="SimSun"/>
          <w:lang w:eastAsia="zh-CN"/>
        </w:rPr>
        <w:t xml:space="preserve"> </w:t>
      </w:r>
      <w:r w:rsidRPr="000561D4">
        <w:rPr>
          <w:rFonts w:eastAsia="SimSun"/>
          <w:lang w:eastAsia="zh-CN"/>
        </w:rPr>
        <w:t>л</w:t>
      </w:r>
      <w:r w:rsidR="006303CC">
        <w:rPr>
          <w:rFonts w:eastAsia="SimSun"/>
          <w:lang w:eastAsia="zh-CN"/>
        </w:rPr>
        <w:t xml:space="preserve"> </w:t>
      </w:r>
      <w:r w:rsidRPr="000561D4">
        <w:rPr>
          <w:rFonts w:eastAsia="SimSun"/>
          <w:lang w:eastAsia="zh-CN"/>
        </w:rPr>
        <w:t>я</w:t>
      </w:r>
      <w:r w:rsidR="006303CC">
        <w:rPr>
          <w:rFonts w:eastAsia="SimSun"/>
          <w:lang w:eastAsia="zh-CN"/>
        </w:rPr>
        <w:t xml:space="preserve"> </w:t>
      </w:r>
      <w:r w:rsidRPr="000561D4">
        <w:rPr>
          <w:rFonts w:eastAsia="SimSun"/>
          <w:lang w:eastAsia="zh-CN"/>
        </w:rPr>
        <w:t>ю:</w:t>
      </w:r>
    </w:p>
    <w:p w:rsidR="000561D4" w:rsidRPr="00E6508B" w:rsidRDefault="000561D4" w:rsidP="00E6508B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E6508B">
        <w:rPr>
          <w:rFonts w:ascii="Times New Roman" w:eastAsia="SimSun" w:hAnsi="Times New Roman"/>
          <w:sz w:val="28"/>
          <w:szCs w:val="28"/>
          <w:lang w:eastAsia="zh-CN"/>
        </w:rPr>
        <w:t>Утвердить п</w:t>
      </w:r>
      <w:r w:rsidR="00BE5EF5" w:rsidRPr="00E6508B">
        <w:rPr>
          <w:rFonts w:ascii="Times New Roman" w:eastAsia="SimSun" w:hAnsi="Times New Roman"/>
          <w:sz w:val="28"/>
          <w:szCs w:val="28"/>
          <w:lang w:eastAsia="zh-CN"/>
        </w:rPr>
        <w:t xml:space="preserve">рилагаемое Положение о порядке </w:t>
      </w:r>
      <w:r w:rsidRPr="00E6508B">
        <w:rPr>
          <w:rFonts w:ascii="Times New Roman" w:eastAsia="SimSun" w:hAnsi="Times New Roman"/>
          <w:sz w:val="28"/>
          <w:szCs w:val="28"/>
          <w:lang w:eastAsia="zh-CN"/>
        </w:rPr>
        <w:t xml:space="preserve">сообщения лицами, замещающими государственные </w:t>
      </w:r>
      <w:r w:rsidR="006303CC" w:rsidRPr="00E6508B">
        <w:rPr>
          <w:rFonts w:ascii="Times New Roman" w:eastAsia="SimSun" w:hAnsi="Times New Roman"/>
          <w:sz w:val="28"/>
          <w:szCs w:val="28"/>
          <w:lang w:eastAsia="zh-CN"/>
        </w:rPr>
        <w:t>должности Кемеровской области,</w:t>
      </w:r>
      <w:r w:rsidR="006303CC" w:rsidRPr="00E6508B">
        <w:rPr>
          <w:rFonts w:ascii="Times New Roman" w:eastAsia="SimSun" w:hAnsi="Times New Roman"/>
          <w:sz w:val="28"/>
          <w:szCs w:val="28"/>
          <w:lang w:eastAsia="zh-CN"/>
        </w:rPr>
        <w:br/>
      </w:r>
      <w:r w:rsidRPr="00E6508B">
        <w:rPr>
          <w:rFonts w:ascii="Times New Roman" w:eastAsia="SimSun" w:hAnsi="Times New Roman"/>
          <w:sz w:val="28"/>
          <w:szCs w:val="28"/>
          <w:lang w:eastAsia="zh-CN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561D4" w:rsidRPr="00E6508B" w:rsidRDefault="000561D4" w:rsidP="00E6508B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E6508B">
        <w:rPr>
          <w:rFonts w:ascii="Times New Roman" w:eastAsia="SimSun" w:hAnsi="Times New Roman"/>
          <w:sz w:val="28"/>
          <w:szCs w:val="28"/>
          <w:lang w:eastAsia="zh-CN"/>
        </w:rPr>
        <w:t>Настоящее постановление п</w:t>
      </w:r>
      <w:r w:rsidR="00B220C4" w:rsidRPr="00E6508B">
        <w:rPr>
          <w:rFonts w:ascii="Times New Roman" w:eastAsia="SimSun" w:hAnsi="Times New Roman"/>
          <w:sz w:val="28"/>
          <w:szCs w:val="28"/>
          <w:lang w:eastAsia="zh-CN"/>
        </w:rPr>
        <w:t>одлежит опубликованию на сайте «</w:t>
      </w:r>
      <w:r w:rsidRPr="00E6508B">
        <w:rPr>
          <w:rFonts w:ascii="Times New Roman" w:eastAsia="SimSun" w:hAnsi="Times New Roman"/>
          <w:sz w:val="28"/>
          <w:szCs w:val="28"/>
          <w:lang w:eastAsia="zh-CN"/>
        </w:rPr>
        <w:t>Электронный бюллетень Коллегии Ад</w:t>
      </w:r>
      <w:r w:rsidR="00B220C4" w:rsidRPr="00E6508B">
        <w:rPr>
          <w:rFonts w:ascii="Times New Roman" w:eastAsia="SimSun" w:hAnsi="Times New Roman"/>
          <w:sz w:val="28"/>
          <w:szCs w:val="28"/>
          <w:lang w:eastAsia="zh-CN"/>
        </w:rPr>
        <w:t>министрации Кемеровской области»</w:t>
      </w:r>
      <w:r w:rsidRPr="00E6508B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0561D4" w:rsidRPr="00E6508B" w:rsidRDefault="000561D4" w:rsidP="00E6508B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proofErr w:type="gramStart"/>
      <w:r w:rsidRPr="00E6508B">
        <w:rPr>
          <w:rFonts w:ascii="Times New Roman" w:eastAsia="SimSun" w:hAnsi="Times New Roman"/>
          <w:sz w:val="28"/>
          <w:szCs w:val="28"/>
          <w:lang w:eastAsia="zh-CN"/>
        </w:rPr>
        <w:t>Контроль за</w:t>
      </w:r>
      <w:proofErr w:type="gramEnd"/>
      <w:r w:rsidRPr="00E6508B">
        <w:rPr>
          <w:rFonts w:ascii="Times New Roman" w:eastAsia="SimSun" w:hAnsi="Times New Roman"/>
          <w:sz w:val="28"/>
          <w:szCs w:val="28"/>
          <w:lang w:eastAsia="zh-CN"/>
        </w:rPr>
        <w:t xml:space="preserve"> исполнением постановления оставляю за собой.</w:t>
      </w:r>
    </w:p>
    <w:p w:rsidR="000561D4" w:rsidRDefault="000561D4" w:rsidP="000561D4">
      <w:pPr>
        <w:pStyle w:val="a3"/>
        <w:spacing w:after="0"/>
        <w:ind w:right="6803"/>
        <w:jc w:val="center"/>
        <w:rPr>
          <w:color w:val="000000"/>
          <w:sz w:val="28"/>
          <w:szCs w:val="28"/>
        </w:rPr>
      </w:pPr>
    </w:p>
    <w:p w:rsidR="000561D4" w:rsidRDefault="000561D4" w:rsidP="000561D4">
      <w:pPr>
        <w:pStyle w:val="a3"/>
        <w:spacing w:after="0"/>
        <w:ind w:right="6803"/>
        <w:jc w:val="center"/>
        <w:rPr>
          <w:color w:val="000000"/>
          <w:sz w:val="28"/>
          <w:szCs w:val="28"/>
        </w:rPr>
      </w:pPr>
    </w:p>
    <w:p w:rsidR="000561D4" w:rsidRDefault="000561D4" w:rsidP="000561D4">
      <w:pPr>
        <w:pStyle w:val="a3"/>
        <w:spacing w:after="0"/>
        <w:ind w:right="6803"/>
        <w:jc w:val="center"/>
        <w:rPr>
          <w:color w:val="000000"/>
          <w:sz w:val="28"/>
          <w:szCs w:val="28"/>
        </w:rPr>
      </w:pPr>
    </w:p>
    <w:p w:rsidR="000561D4" w:rsidRPr="002309FD" w:rsidRDefault="000561D4" w:rsidP="00E6508B">
      <w:pPr>
        <w:pStyle w:val="a3"/>
        <w:spacing w:after="0"/>
        <w:ind w:right="6235"/>
        <w:jc w:val="center"/>
        <w:rPr>
          <w:color w:val="000000"/>
          <w:sz w:val="28"/>
          <w:szCs w:val="28"/>
        </w:rPr>
      </w:pPr>
      <w:r w:rsidRPr="002309FD">
        <w:rPr>
          <w:color w:val="000000"/>
          <w:sz w:val="28"/>
          <w:szCs w:val="28"/>
        </w:rPr>
        <w:t>Губернатор</w:t>
      </w:r>
    </w:p>
    <w:p w:rsidR="000561D4" w:rsidRDefault="000561D4" w:rsidP="000561D4">
      <w:pPr>
        <w:pStyle w:val="a3"/>
        <w:spacing w:before="0" w:after="0"/>
        <w:rPr>
          <w:color w:val="000000"/>
          <w:sz w:val="28"/>
          <w:szCs w:val="28"/>
        </w:rPr>
      </w:pPr>
      <w:r w:rsidRPr="002309FD">
        <w:rPr>
          <w:color w:val="000000"/>
          <w:sz w:val="28"/>
          <w:szCs w:val="28"/>
        </w:rPr>
        <w:t xml:space="preserve">Кемеровской области                                                               </w:t>
      </w:r>
      <w:r w:rsidR="00BE5EF5">
        <w:rPr>
          <w:color w:val="000000"/>
          <w:sz w:val="28"/>
          <w:szCs w:val="28"/>
        </w:rPr>
        <w:t xml:space="preserve">      </w:t>
      </w:r>
      <w:r w:rsidRPr="002309FD">
        <w:rPr>
          <w:color w:val="000000"/>
          <w:sz w:val="28"/>
          <w:szCs w:val="28"/>
        </w:rPr>
        <w:t>А.М.</w:t>
      </w:r>
      <w:r>
        <w:rPr>
          <w:color w:val="000000"/>
          <w:sz w:val="28"/>
          <w:szCs w:val="28"/>
        </w:rPr>
        <w:t xml:space="preserve"> </w:t>
      </w:r>
      <w:r w:rsidRPr="002309FD">
        <w:rPr>
          <w:color w:val="000000"/>
          <w:sz w:val="28"/>
          <w:szCs w:val="28"/>
        </w:rPr>
        <w:t>Тулеев</w:t>
      </w:r>
    </w:p>
    <w:p w:rsidR="000561D4" w:rsidRPr="00E6508B" w:rsidRDefault="000561D4" w:rsidP="00E6508B">
      <w:pPr>
        <w:pStyle w:val="a3"/>
        <w:spacing w:after="0"/>
        <w:ind w:right="6803"/>
        <w:jc w:val="both"/>
        <w:rPr>
          <w:color w:val="000000"/>
          <w:sz w:val="28"/>
          <w:szCs w:val="28"/>
        </w:rPr>
      </w:pPr>
    </w:p>
    <w:p w:rsidR="000561D4" w:rsidRPr="00E6508B" w:rsidRDefault="000561D4" w:rsidP="00E6508B">
      <w:pPr>
        <w:pStyle w:val="a3"/>
        <w:spacing w:after="0"/>
        <w:ind w:right="6803"/>
        <w:jc w:val="both"/>
        <w:rPr>
          <w:color w:val="000000"/>
          <w:sz w:val="28"/>
          <w:szCs w:val="28"/>
        </w:rPr>
      </w:pPr>
    </w:p>
    <w:p w:rsidR="000561D4" w:rsidRPr="00E6508B" w:rsidRDefault="000561D4" w:rsidP="00E6508B">
      <w:pPr>
        <w:pStyle w:val="a3"/>
        <w:spacing w:after="0"/>
        <w:ind w:right="6803"/>
        <w:jc w:val="both"/>
        <w:rPr>
          <w:color w:val="000000"/>
          <w:sz w:val="28"/>
          <w:szCs w:val="28"/>
        </w:rPr>
      </w:pPr>
    </w:p>
    <w:p w:rsidR="00E24733" w:rsidRDefault="00E6508B" w:rsidP="00E6508B">
      <w:pPr>
        <w:pStyle w:val="a3"/>
        <w:spacing w:after="0"/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Кемерово</w:t>
      </w:r>
    </w:p>
    <w:p w:rsidR="00E6508B" w:rsidRDefault="00E6508B" w:rsidP="00E6508B">
      <w:pPr>
        <w:pStyle w:val="a3"/>
        <w:spacing w:after="0"/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сентября 2016 г.</w:t>
      </w:r>
    </w:p>
    <w:p w:rsidR="00E6508B" w:rsidRDefault="00E6508B" w:rsidP="00E6508B">
      <w:pPr>
        <w:pStyle w:val="a3"/>
        <w:spacing w:after="0"/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60-пг</w:t>
      </w:r>
    </w:p>
    <w:p w:rsidR="00E6508B" w:rsidRDefault="00E6508B">
      <w:pPr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561D4" w:rsidRPr="00B82752" w:rsidRDefault="000561D4" w:rsidP="000561D4">
      <w:pPr>
        <w:pStyle w:val="a3"/>
        <w:spacing w:before="0" w:after="0"/>
        <w:ind w:left="4536"/>
        <w:jc w:val="center"/>
        <w:rPr>
          <w:color w:val="000000"/>
          <w:sz w:val="28"/>
          <w:szCs w:val="28"/>
        </w:rPr>
      </w:pPr>
      <w:r w:rsidRPr="00B82752">
        <w:rPr>
          <w:color w:val="000000"/>
          <w:sz w:val="28"/>
          <w:szCs w:val="28"/>
        </w:rPr>
        <w:lastRenderedPageBreak/>
        <w:t>Утвержден</w:t>
      </w:r>
      <w:r w:rsidR="004E3718">
        <w:rPr>
          <w:color w:val="000000"/>
          <w:sz w:val="28"/>
          <w:szCs w:val="28"/>
        </w:rPr>
        <w:t>о</w:t>
      </w:r>
    </w:p>
    <w:p w:rsidR="000561D4" w:rsidRDefault="000561D4" w:rsidP="000561D4">
      <w:pPr>
        <w:pStyle w:val="a3"/>
        <w:spacing w:before="0" w:after="0"/>
        <w:ind w:left="4536"/>
        <w:jc w:val="center"/>
        <w:rPr>
          <w:color w:val="000000"/>
          <w:sz w:val="28"/>
          <w:szCs w:val="28"/>
        </w:rPr>
      </w:pPr>
      <w:r w:rsidRPr="00B82752">
        <w:rPr>
          <w:color w:val="000000"/>
          <w:sz w:val="28"/>
          <w:szCs w:val="28"/>
        </w:rPr>
        <w:t xml:space="preserve">постановлением </w:t>
      </w:r>
      <w:r>
        <w:rPr>
          <w:color w:val="000000"/>
          <w:sz w:val="28"/>
          <w:szCs w:val="28"/>
        </w:rPr>
        <w:t>Губернатора</w:t>
      </w:r>
    </w:p>
    <w:p w:rsidR="000561D4" w:rsidRPr="00B82752" w:rsidRDefault="000561D4" w:rsidP="000561D4">
      <w:pPr>
        <w:pStyle w:val="a3"/>
        <w:spacing w:before="0" w:after="0"/>
        <w:ind w:left="4536"/>
        <w:jc w:val="center"/>
        <w:rPr>
          <w:color w:val="000000"/>
          <w:sz w:val="28"/>
          <w:szCs w:val="28"/>
        </w:rPr>
      </w:pPr>
      <w:r w:rsidRPr="00B82752">
        <w:rPr>
          <w:color w:val="000000"/>
          <w:sz w:val="28"/>
          <w:szCs w:val="28"/>
        </w:rPr>
        <w:t>Кемеровской области</w:t>
      </w:r>
    </w:p>
    <w:p w:rsidR="000561D4" w:rsidRDefault="00E6508B" w:rsidP="00E6508B">
      <w:pPr>
        <w:pStyle w:val="a3"/>
        <w:spacing w:before="0" w:after="0"/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 сентября 2016 г. № 60-пг</w:t>
      </w:r>
    </w:p>
    <w:p w:rsidR="000561D4" w:rsidRPr="0024263E" w:rsidRDefault="000561D4" w:rsidP="000561D4">
      <w:pPr>
        <w:pStyle w:val="a3"/>
        <w:spacing w:before="0" w:after="0"/>
        <w:jc w:val="center"/>
        <w:rPr>
          <w:color w:val="000000"/>
          <w:sz w:val="28"/>
          <w:szCs w:val="28"/>
        </w:rPr>
      </w:pPr>
    </w:p>
    <w:p w:rsidR="000561D4" w:rsidRDefault="000561D4" w:rsidP="000561D4">
      <w:pPr>
        <w:pStyle w:val="ConsPlusNormal"/>
        <w:jc w:val="both"/>
      </w:pPr>
    </w:p>
    <w:p w:rsidR="000561D4" w:rsidRDefault="000561D4" w:rsidP="00A24600">
      <w:pPr>
        <w:pStyle w:val="ConsPlusNormal"/>
        <w:jc w:val="center"/>
        <w:rPr>
          <w:b/>
        </w:rPr>
      </w:pPr>
      <w:r w:rsidRPr="00A17300">
        <w:rPr>
          <w:b/>
        </w:rPr>
        <w:t>Положение</w:t>
      </w:r>
      <w:r>
        <w:rPr>
          <w:b/>
        </w:rPr>
        <w:t xml:space="preserve"> </w:t>
      </w:r>
      <w:r w:rsidR="00BE5EF5">
        <w:rPr>
          <w:b/>
        </w:rPr>
        <w:t xml:space="preserve">о порядке </w:t>
      </w:r>
      <w:r w:rsidRPr="00A17300">
        <w:rPr>
          <w:b/>
        </w:rPr>
        <w:t xml:space="preserve">сообщения лицами, </w:t>
      </w:r>
    </w:p>
    <w:p w:rsidR="00C01706" w:rsidRDefault="000561D4" w:rsidP="00A24600">
      <w:pPr>
        <w:pStyle w:val="ConsPlusNormal"/>
        <w:jc w:val="center"/>
        <w:rPr>
          <w:b/>
        </w:rPr>
      </w:pPr>
      <w:proofErr w:type="gramStart"/>
      <w:r w:rsidRPr="00A17300">
        <w:rPr>
          <w:b/>
        </w:rPr>
        <w:t>замещающими</w:t>
      </w:r>
      <w:proofErr w:type="gramEnd"/>
      <w:r w:rsidRPr="00A17300">
        <w:rPr>
          <w:b/>
        </w:rPr>
        <w:t xml:space="preserve"> государственные должности Кемеровской области, о возникновении личной заинтересованности пр</w:t>
      </w:r>
      <w:r>
        <w:rPr>
          <w:b/>
        </w:rPr>
        <w:t xml:space="preserve">и исполнении </w:t>
      </w:r>
      <w:r w:rsidRPr="00A17300">
        <w:rPr>
          <w:b/>
        </w:rPr>
        <w:t xml:space="preserve">должностных обязанностей, которая приводит </w:t>
      </w:r>
    </w:p>
    <w:p w:rsidR="000561D4" w:rsidRPr="00A17300" w:rsidRDefault="000561D4" w:rsidP="00A24600">
      <w:pPr>
        <w:pStyle w:val="ConsPlusNormal"/>
        <w:jc w:val="center"/>
        <w:rPr>
          <w:b/>
        </w:rPr>
      </w:pPr>
      <w:r w:rsidRPr="00A17300">
        <w:rPr>
          <w:b/>
        </w:rPr>
        <w:t>или может привести к конфликту интересов</w:t>
      </w:r>
    </w:p>
    <w:p w:rsidR="000561D4" w:rsidRPr="00A17300" w:rsidRDefault="000561D4" w:rsidP="000561D4">
      <w:pPr>
        <w:pStyle w:val="ConsPlusNormal"/>
        <w:ind w:firstLine="567"/>
        <w:jc w:val="center"/>
        <w:rPr>
          <w:b/>
        </w:rPr>
      </w:pPr>
    </w:p>
    <w:p w:rsidR="000561D4" w:rsidRPr="00A17300" w:rsidRDefault="000561D4" w:rsidP="000561D4">
      <w:pPr>
        <w:pStyle w:val="ConsPlusNormal"/>
        <w:ind w:firstLine="567"/>
        <w:jc w:val="both"/>
      </w:pPr>
      <w:r w:rsidRPr="00A17300">
        <w:t xml:space="preserve">1. Настоящим Положением определяется порядок сообщения лицами, замещающими государственные должности Кемеровской области, о возникновении личной заинтересованности при исполнении должностных обязанностей, которая приводит или может привести </w:t>
      </w:r>
      <w:r w:rsidR="00BE5EF5">
        <w:br/>
      </w:r>
      <w:r w:rsidRPr="00A17300">
        <w:t>к конфликту интересов.</w:t>
      </w:r>
    </w:p>
    <w:p w:rsidR="000561D4" w:rsidRPr="00A17300" w:rsidRDefault="000561D4" w:rsidP="000561D4">
      <w:pPr>
        <w:pStyle w:val="ConsPlusNormal"/>
        <w:ind w:firstLine="567"/>
        <w:jc w:val="both"/>
      </w:pPr>
      <w:r w:rsidRPr="00A17300">
        <w:t xml:space="preserve">2. Действие настоящего Положения распространяется </w:t>
      </w:r>
      <w:r w:rsidR="00C7683D">
        <w:t>на</w:t>
      </w:r>
      <w:r w:rsidRPr="00A17300">
        <w:t xml:space="preserve"> лиц, замещающих следующие государственные должности Кемеровской области:</w:t>
      </w:r>
    </w:p>
    <w:p w:rsidR="000561D4" w:rsidRPr="00A17300" w:rsidRDefault="000561D4" w:rsidP="000561D4">
      <w:pPr>
        <w:pStyle w:val="ConsPlusNormal"/>
        <w:ind w:firstLine="567"/>
        <w:jc w:val="both"/>
      </w:pPr>
      <w:r w:rsidRPr="00A17300">
        <w:t>первый заместитель Губернатора Кемеровской области;</w:t>
      </w:r>
    </w:p>
    <w:p w:rsidR="000561D4" w:rsidRPr="00A17300" w:rsidRDefault="000561D4" w:rsidP="000561D4">
      <w:pPr>
        <w:pStyle w:val="ConsPlusNormal"/>
        <w:ind w:firstLine="567"/>
        <w:jc w:val="both"/>
      </w:pPr>
      <w:r w:rsidRPr="00A17300">
        <w:t>заместитель Губернатора Кемеровской области;</w:t>
      </w:r>
    </w:p>
    <w:p w:rsidR="000561D4" w:rsidRPr="00A17300" w:rsidRDefault="000561D4" w:rsidP="000561D4">
      <w:pPr>
        <w:pStyle w:val="ConsPlusNormal"/>
        <w:ind w:firstLine="567"/>
        <w:jc w:val="both"/>
      </w:pPr>
      <w:r w:rsidRPr="00A17300">
        <w:t>начальник главного финансового управления Кемеровской области;</w:t>
      </w:r>
    </w:p>
    <w:p w:rsidR="000561D4" w:rsidRPr="00A17300" w:rsidRDefault="000561D4" w:rsidP="000561D4">
      <w:pPr>
        <w:pStyle w:val="ConsPlusNormal"/>
        <w:ind w:firstLine="567"/>
        <w:jc w:val="both"/>
      </w:pPr>
      <w:r w:rsidRPr="00A17300">
        <w:t>управляющий делами Администрации Кемеровской области;</w:t>
      </w:r>
    </w:p>
    <w:p w:rsidR="000561D4" w:rsidRPr="00A17300" w:rsidRDefault="000561D4" w:rsidP="000561D4">
      <w:pPr>
        <w:pStyle w:val="ConsPlusNormal"/>
        <w:ind w:firstLine="567"/>
        <w:jc w:val="both"/>
      </w:pPr>
      <w:r w:rsidRPr="00A17300">
        <w:t>председатель контрольно-счетной палаты Кемеровской области;</w:t>
      </w:r>
    </w:p>
    <w:p w:rsidR="000561D4" w:rsidRPr="00A17300" w:rsidRDefault="000561D4" w:rsidP="000561D4">
      <w:pPr>
        <w:pStyle w:val="ConsPlusNormal"/>
        <w:ind w:firstLine="567"/>
        <w:jc w:val="both"/>
      </w:pPr>
      <w:r w:rsidRPr="00A17300">
        <w:t>заместитель председателя контрольно-счетной палаты Кемеровской области;</w:t>
      </w:r>
    </w:p>
    <w:p w:rsidR="000561D4" w:rsidRPr="00A17300" w:rsidRDefault="000561D4" w:rsidP="000561D4">
      <w:pPr>
        <w:pStyle w:val="ConsPlusNormal"/>
        <w:ind w:firstLine="567"/>
        <w:jc w:val="both"/>
      </w:pPr>
      <w:r w:rsidRPr="00A17300">
        <w:t>аудитор-руководитель инспекции контрольно-счетной палаты Кемеровской области;</w:t>
      </w:r>
    </w:p>
    <w:p w:rsidR="000561D4" w:rsidRPr="00A17300" w:rsidRDefault="000561D4" w:rsidP="000561D4">
      <w:pPr>
        <w:pStyle w:val="ConsPlusNormal"/>
        <w:ind w:firstLine="567"/>
        <w:jc w:val="both"/>
      </w:pPr>
      <w:r w:rsidRPr="00A17300">
        <w:t>уполномоченный по правам человека в Кемеровской области;</w:t>
      </w:r>
    </w:p>
    <w:p w:rsidR="000561D4" w:rsidRPr="00A17300" w:rsidRDefault="000561D4" w:rsidP="000561D4">
      <w:pPr>
        <w:pStyle w:val="ConsPlusNormal"/>
        <w:ind w:firstLine="567"/>
        <w:jc w:val="both"/>
      </w:pPr>
      <w:r w:rsidRPr="00A17300">
        <w:t>уполномоченный по правам ребенка в Кемеровской области;</w:t>
      </w:r>
    </w:p>
    <w:p w:rsidR="000561D4" w:rsidRPr="00A17300" w:rsidRDefault="000561D4" w:rsidP="000561D4">
      <w:pPr>
        <w:pStyle w:val="ConsPlusNormal"/>
        <w:ind w:firstLine="567"/>
        <w:jc w:val="both"/>
      </w:pPr>
      <w:r w:rsidRPr="00A17300">
        <w:t>уполномоченный по защите прав предпринимателей в Кемеровской области;</w:t>
      </w:r>
    </w:p>
    <w:p w:rsidR="000561D4" w:rsidRPr="00A17300" w:rsidRDefault="000561D4" w:rsidP="000561D4">
      <w:pPr>
        <w:pStyle w:val="ConsPlusNormal"/>
        <w:ind w:firstLine="567"/>
        <w:jc w:val="both"/>
      </w:pPr>
      <w:r w:rsidRPr="00A17300">
        <w:t>председатель избирательной комиссии Кемеровской области;</w:t>
      </w:r>
    </w:p>
    <w:p w:rsidR="000561D4" w:rsidRPr="00A17300" w:rsidRDefault="000561D4" w:rsidP="000561D4">
      <w:pPr>
        <w:pStyle w:val="ConsPlusNormal"/>
        <w:ind w:firstLine="567"/>
        <w:jc w:val="both"/>
      </w:pPr>
      <w:r w:rsidRPr="00A17300">
        <w:t>заместитель председателя избирательной комиссии Кемеровской области;</w:t>
      </w:r>
    </w:p>
    <w:p w:rsidR="000561D4" w:rsidRPr="00A17300" w:rsidRDefault="000561D4" w:rsidP="000561D4">
      <w:pPr>
        <w:pStyle w:val="ConsPlusNormal"/>
        <w:ind w:firstLine="567"/>
        <w:jc w:val="both"/>
      </w:pPr>
      <w:r w:rsidRPr="00A17300">
        <w:t>секретарь избирательной комиссии Кемеровской области;</w:t>
      </w:r>
    </w:p>
    <w:p w:rsidR="000561D4" w:rsidRPr="00A17300" w:rsidRDefault="000561D4" w:rsidP="000561D4">
      <w:pPr>
        <w:pStyle w:val="ConsPlusNormal"/>
        <w:ind w:firstLine="567"/>
        <w:jc w:val="both"/>
      </w:pPr>
      <w:r w:rsidRPr="00A17300">
        <w:t>член избирательной комиссии Кемеровской области с правом решающего голоса, работающий в комиссии на постоянной основе;</w:t>
      </w:r>
    </w:p>
    <w:p w:rsidR="000561D4" w:rsidRPr="00A17300" w:rsidRDefault="000561D4" w:rsidP="000561D4">
      <w:pPr>
        <w:pStyle w:val="ConsPlusNormal"/>
        <w:ind w:firstLine="567"/>
        <w:jc w:val="both"/>
      </w:pPr>
      <w:r w:rsidRPr="00A17300">
        <w:t>председатель региональной энергетической комиссии Кемеровской области</w:t>
      </w:r>
      <w:r>
        <w:t>.</w:t>
      </w:r>
    </w:p>
    <w:p w:rsidR="000561D4" w:rsidRPr="00A17300" w:rsidRDefault="000561D4" w:rsidP="000561D4">
      <w:pPr>
        <w:pStyle w:val="ConsPlusNormal"/>
        <w:ind w:firstLine="567"/>
        <w:jc w:val="both"/>
      </w:pPr>
      <w:r w:rsidRPr="00A17300">
        <w:t>3. Лица, замещающие государственные должности Кемеровской области,</w:t>
      </w:r>
      <w:r>
        <w:t xml:space="preserve"> указанные </w:t>
      </w:r>
      <w:r w:rsidRPr="00A17300">
        <w:t>в пункте 2 настоящего Положения</w:t>
      </w:r>
      <w:r>
        <w:t>,</w:t>
      </w:r>
      <w:r w:rsidRPr="00A17300">
        <w:t xml:space="preserve"> обязаны </w:t>
      </w:r>
      <w:r w:rsidR="00BE5EF5">
        <w:br/>
      </w:r>
      <w:r w:rsidRPr="00A17300">
        <w:t xml:space="preserve">в соответствии с законодательством Российской Федерации </w:t>
      </w:r>
      <w:r w:rsidR="00BE5EF5">
        <w:br/>
      </w:r>
      <w:r w:rsidRPr="00A17300">
        <w:lastRenderedPageBreak/>
        <w:t xml:space="preserve">о противодействии коррупции </w:t>
      </w:r>
      <w:proofErr w:type="gramStart"/>
      <w:r w:rsidRPr="00A17300">
        <w:t>сообщать</w:t>
      </w:r>
      <w:proofErr w:type="gramEnd"/>
      <w:r w:rsidRPr="00A17300"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561D4" w:rsidRPr="00A17300" w:rsidRDefault="000561D4" w:rsidP="000561D4">
      <w:pPr>
        <w:pStyle w:val="ConsPlusNormal"/>
        <w:ind w:firstLine="567"/>
        <w:jc w:val="both"/>
      </w:pPr>
      <w:r w:rsidRPr="00A17300">
        <w:t xml:space="preserve">Сообщения оформляются в письменной форме в виде уведомлений </w:t>
      </w:r>
      <w:r w:rsidR="00BE5EF5">
        <w:br/>
      </w:r>
      <w:r w:rsidRPr="00A17300"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 w:rsidR="00BE5EF5">
        <w:br/>
      </w:r>
      <w:r w:rsidRPr="00A17300">
        <w:t>к конфликту интересов (далее - уведомление).</w:t>
      </w:r>
    </w:p>
    <w:p w:rsidR="000561D4" w:rsidRPr="00A17300" w:rsidRDefault="000561D4" w:rsidP="000561D4">
      <w:pPr>
        <w:pStyle w:val="ConsPlusNormal"/>
        <w:ind w:firstLine="567"/>
        <w:jc w:val="both"/>
      </w:pPr>
      <w:r w:rsidRPr="00B220C4">
        <w:t xml:space="preserve">4. Лица, замещающие государственные должности Кемеровской области, указанные  в пункте 2 настоящего Положения, направляют </w:t>
      </w:r>
      <w:r w:rsidR="00BE5EF5">
        <w:br/>
      </w:r>
      <w:r w:rsidRPr="00B220C4">
        <w:t xml:space="preserve">в комиссию по координации работы по противодействию коррупции </w:t>
      </w:r>
      <w:r w:rsidR="00BE5EF5">
        <w:br/>
      </w:r>
      <w:r w:rsidRPr="00B220C4">
        <w:t xml:space="preserve">в Кемеровской области (далее – комиссия) через отдел по профилактике коррупционных и иных правонарушений Администрации Кемеровской области </w:t>
      </w:r>
      <w:hyperlink w:anchor="Par61" w:history="1">
        <w:r w:rsidRPr="00B220C4">
          <w:t>уведомление</w:t>
        </w:r>
      </w:hyperlink>
      <w:r w:rsidRPr="00B220C4">
        <w:t xml:space="preserve">, составленное по форме согласно приложению </w:t>
      </w:r>
      <w:r w:rsidR="00BE5EF5">
        <w:br/>
      </w:r>
      <w:r w:rsidRPr="00B220C4">
        <w:t>к настоящему Положению.</w:t>
      </w:r>
    </w:p>
    <w:p w:rsidR="000561D4" w:rsidRPr="00A17300" w:rsidRDefault="000561D4" w:rsidP="000561D4">
      <w:pPr>
        <w:pStyle w:val="ConsPlusNormal"/>
        <w:ind w:firstLine="567"/>
        <w:jc w:val="both"/>
      </w:pPr>
      <w:r w:rsidRPr="00A17300">
        <w:t xml:space="preserve">5. </w:t>
      </w:r>
      <w:hyperlink w:anchor="Par61" w:history="1">
        <w:r w:rsidRPr="00A17300">
          <w:t>Уведомления</w:t>
        </w:r>
      </w:hyperlink>
      <w:r w:rsidRPr="00A17300">
        <w:t xml:space="preserve"> предварительно рассматриваются должностными лицами отдела по профилактике коррупционных и иных правонарушений Администрации Кемеровской области.</w:t>
      </w:r>
    </w:p>
    <w:p w:rsidR="000561D4" w:rsidRPr="00A17300" w:rsidRDefault="000561D4" w:rsidP="000561D4">
      <w:pPr>
        <w:pStyle w:val="ConsPlusNormal"/>
        <w:ind w:firstLine="567"/>
        <w:jc w:val="both"/>
      </w:pPr>
      <w:bookmarkStart w:id="1" w:name="Par21"/>
      <w:bookmarkEnd w:id="1"/>
      <w:r w:rsidRPr="00A17300">
        <w:t xml:space="preserve">6. </w:t>
      </w:r>
      <w:proofErr w:type="gramStart"/>
      <w:r w:rsidRPr="00A17300">
        <w:t xml:space="preserve">В ходе предварительного рассмотрения </w:t>
      </w:r>
      <w:hyperlink w:anchor="Par61" w:history="1">
        <w:r w:rsidRPr="00A17300">
          <w:t>уведомлений</w:t>
        </w:r>
      </w:hyperlink>
      <w:r w:rsidRPr="00A17300">
        <w:t xml:space="preserve"> ответственные должностные лица отдела по профилактике коррупционных и иных правонарушений Администрации Кемеровской области имеют право получать в установленном порядке от лиц, направивших </w:t>
      </w:r>
      <w:hyperlink w:anchor="Par61" w:history="1">
        <w:r w:rsidRPr="00A17300">
          <w:t>уведомления</w:t>
        </w:r>
      </w:hyperlink>
      <w:r w:rsidRPr="00A17300">
        <w:t xml:space="preserve">, пояснения по изложенным в них обстоятельствам и </w:t>
      </w:r>
      <w:r w:rsidR="004E3770">
        <w:t>подготавливать</w:t>
      </w:r>
      <w:r w:rsidR="004E3770" w:rsidRPr="004E3770">
        <w:t xml:space="preserve"> для направления в установленном порядке</w:t>
      </w:r>
      <w:r w:rsidRPr="00A17300">
        <w:t xml:space="preserve"> запросы </w:t>
      </w:r>
      <w:r w:rsidRPr="00B220C4">
        <w:t>в государственные органы</w:t>
      </w:r>
      <w:r w:rsidRPr="00A17300">
        <w:t xml:space="preserve">, органы местного самоуправления и </w:t>
      </w:r>
      <w:r w:rsidRPr="00B220C4">
        <w:t>заинтересованные организации</w:t>
      </w:r>
      <w:r w:rsidRPr="00A17300">
        <w:t>.</w:t>
      </w:r>
      <w:proofErr w:type="gramEnd"/>
    </w:p>
    <w:p w:rsidR="000561D4" w:rsidRPr="00A17300" w:rsidRDefault="000561D4" w:rsidP="000561D4">
      <w:pPr>
        <w:pStyle w:val="ConsPlusNormal"/>
        <w:ind w:firstLine="567"/>
        <w:jc w:val="both"/>
      </w:pPr>
      <w:r w:rsidRPr="00A17300">
        <w:t xml:space="preserve">7. По результатам предварительного рассмотрения поступивших </w:t>
      </w:r>
      <w:hyperlink w:anchor="Par61" w:history="1">
        <w:r w:rsidRPr="00A17300">
          <w:t>уведомлений</w:t>
        </w:r>
      </w:hyperlink>
      <w:r w:rsidRPr="00A17300">
        <w:t xml:space="preserve"> ответственными должностными лицами отдела </w:t>
      </w:r>
      <w:r w:rsidR="00BE5EF5">
        <w:br/>
      </w:r>
      <w:r w:rsidRPr="00A17300">
        <w:t>по профилактике коррупционных и иных правонарушений Администрации Кемеровской области подготавливаются мотивированные заключения.</w:t>
      </w:r>
    </w:p>
    <w:p w:rsidR="000561D4" w:rsidRPr="00A17300" w:rsidRDefault="000561D4" w:rsidP="000561D4">
      <w:pPr>
        <w:pStyle w:val="ConsPlusNormal"/>
        <w:ind w:firstLine="567"/>
        <w:jc w:val="both"/>
      </w:pPr>
      <w:r w:rsidRPr="00A17300">
        <w:t xml:space="preserve">8. </w:t>
      </w:r>
      <w:proofErr w:type="gramStart"/>
      <w:r w:rsidRPr="004E3770">
        <w:t>Уведомления,</w:t>
      </w:r>
      <w:r w:rsidRPr="00A17300">
        <w:t xml:space="preserve"> заключения и другие материалы, полученные в ходе предварительного рассмотрения </w:t>
      </w:r>
      <w:hyperlink w:anchor="Par61" w:history="1">
        <w:r w:rsidRPr="00A17300">
          <w:t>уведомлений</w:t>
        </w:r>
      </w:hyperlink>
      <w:r w:rsidRPr="00A17300">
        <w:t>, направленных лицами, замещающими государственн</w:t>
      </w:r>
      <w:r w:rsidR="00C7683D">
        <w:t>ые</w:t>
      </w:r>
      <w:r w:rsidRPr="00A17300">
        <w:t xml:space="preserve"> должност</w:t>
      </w:r>
      <w:r w:rsidR="00C7683D">
        <w:t>и</w:t>
      </w:r>
      <w:r w:rsidRPr="00A17300">
        <w:t xml:space="preserve"> Кемеровской области,</w:t>
      </w:r>
      <w:r w:rsidRPr="00D5026C">
        <w:t xml:space="preserve"> </w:t>
      </w:r>
      <w:r>
        <w:t>указанн</w:t>
      </w:r>
      <w:r w:rsidR="00B220C4">
        <w:t>ы</w:t>
      </w:r>
      <w:r w:rsidR="00C7683D">
        <w:t>е</w:t>
      </w:r>
      <w:r>
        <w:t xml:space="preserve"> </w:t>
      </w:r>
      <w:r w:rsidRPr="00A17300">
        <w:t>в пункте 2 настоящего Положения</w:t>
      </w:r>
      <w:r>
        <w:t>,</w:t>
      </w:r>
      <w:r w:rsidRPr="00A17300">
        <w:t xml:space="preserve"> представляются председателю комиссии в </w:t>
      </w:r>
      <w:r w:rsidRPr="004E3770">
        <w:t xml:space="preserve">течение </w:t>
      </w:r>
      <w:r w:rsidR="00C7683D">
        <w:t>10</w:t>
      </w:r>
      <w:r w:rsidRPr="004E3770">
        <w:t xml:space="preserve"> рабочих дней</w:t>
      </w:r>
      <w:r w:rsidRPr="00A17300">
        <w:t xml:space="preserve"> со дня поступления </w:t>
      </w:r>
      <w:hyperlink w:anchor="Par61" w:history="1">
        <w:r w:rsidRPr="00A17300">
          <w:t>уведомлений</w:t>
        </w:r>
      </w:hyperlink>
      <w:r w:rsidRPr="00A17300">
        <w:t xml:space="preserve"> в отдел по профилактике коррупционных и иных правонарушений Администрации Кемеровской области.</w:t>
      </w:r>
      <w:proofErr w:type="gramEnd"/>
    </w:p>
    <w:p w:rsidR="000561D4" w:rsidRDefault="000561D4" w:rsidP="00026AA9">
      <w:pPr>
        <w:pStyle w:val="ConsPlusNormal"/>
        <w:ind w:firstLine="567"/>
        <w:jc w:val="both"/>
      </w:pPr>
      <w:r w:rsidRPr="00A17300">
        <w:t xml:space="preserve">9. </w:t>
      </w:r>
      <w:proofErr w:type="gramStart"/>
      <w:r w:rsidRPr="00A17300">
        <w:t xml:space="preserve">В случае направления запросов, указанных в </w:t>
      </w:r>
      <w:hyperlink w:anchor="Par21" w:history="1">
        <w:r w:rsidRPr="00A17300">
          <w:t>пункте 6</w:t>
        </w:r>
      </w:hyperlink>
      <w:r w:rsidRPr="00A17300">
        <w:t xml:space="preserve"> настоящего </w:t>
      </w:r>
      <w:r w:rsidRPr="004E3770">
        <w:t>Положения, уведомления,</w:t>
      </w:r>
      <w:r w:rsidRPr="00A17300">
        <w:t xml:space="preserve"> заключения и другие материалы</w:t>
      </w:r>
      <w:r w:rsidR="004E3770">
        <w:t>,</w:t>
      </w:r>
      <w:r w:rsidR="004E3770" w:rsidRPr="004E3770">
        <w:t xml:space="preserve"> полученные </w:t>
      </w:r>
      <w:r w:rsidR="00BE5EF5">
        <w:br/>
      </w:r>
      <w:r w:rsidR="004E3770" w:rsidRPr="004E3770">
        <w:t>в ходе предварительного рассмотрения уведомлений, направленных лицами, замещающими государственн</w:t>
      </w:r>
      <w:r w:rsidR="00C7683D">
        <w:t>ые</w:t>
      </w:r>
      <w:r w:rsidR="004E3770" w:rsidRPr="004E3770">
        <w:t xml:space="preserve"> должност</w:t>
      </w:r>
      <w:r w:rsidR="00C7683D">
        <w:t>и</w:t>
      </w:r>
      <w:r w:rsidR="004E3770" w:rsidRPr="004E3770">
        <w:t xml:space="preserve"> Кемеровской области, указанны</w:t>
      </w:r>
      <w:r w:rsidR="007174ED">
        <w:t>е</w:t>
      </w:r>
      <w:r w:rsidR="004E3770" w:rsidRPr="004E3770">
        <w:t xml:space="preserve"> в пункте 2 настоящего Положения,</w:t>
      </w:r>
      <w:r w:rsidRPr="00A17300">
        <w:t xml:space="preserve"> представляются председателю комиссии </w:t>
      </w:r>
      <w:r w:rsidRPr="004E3770">
        <w:t xml:space="preserve">в течение 45 календарных дней </w:t>
      </w:r>
      <w:r w:rsidRPr="00A17300">
        <w:t xml:space="preserve">со дня </w:t>
      </w:r>
      <w:r w:rsidRPr="00A17300">
        <w:lastRenderedPageBreak/>
        <w:t xml:space="preserve">поступления </w:t>
      </w:r>
      <w:hyperlink w:anchor="Par61" w:history="1">
        <w:r w:rsidRPr="00A17300">
          <w:t>уведомлений</w:t>
        </w:r>
      </w:hyperlink>
      <w:r w:rsidRPr="00A17300">
        <w:t xml:space="preserve"> в отдел по профилактике коррупционных </w:t>
      </w:r>
      <w:r w:rsidR="00C01706">
        <w:br/>
      </w:r>
      <w:r w:rsidRPr="00A17300">
        <w:t>и иных правонарушений Администрации Кемеровской области.</w:t>
      </w:r>
      <w:proofErr w:type="gramEnd"/>
      <w:r w:rsidRPr="00A17300">
        <w:t xml:space="preserve"> Указанный срок может быть продлен, но не более чем на 30 календарных дней.</w:t>
      </w:r>
    </w:p>
    <w:p w:rsidR="00E6508B" w:rsidRDefault="00E6508B">
      <w:pPr>
        <w:rPr>
          <w:rFonts w:ascii="Times New Roman" w:hAnsi="Times New Roman"/>
          <w:sz w:val="28"/>
          <w:szCs w:val="28"/>
        </w:rPr>
      </w:pPr>
      <w:r>
        <w:br w:type="page"/>
      </w:r>
    </w:p>
    <w:p w:rsidR="000561D4" w:rsidRPr="00A17300" w:rsidRDefault="000561D4" w:rsidP="00211235">
      <w:pPr>
        <w:pStyle w:val="ConsPlusNormal"/>
        <w:ind w:left="4536"/>
        <w:jc w:val="center"/>
        <w:outlineLvl w:val="1"/>
      </w:pPr>
      <w:r w:rsidRPr="00A17300">
        <w:lastRenderedPageBreak/>
        <w:t>Приложение</w:t>
      </w:r>
    </w:p>
    <w:p w:rsidR="000561D4" w:rsidRPr="00A17300" w:rsidRDefault="000561D4" w:rsidP="00211235">
      <w:pPr>
        <w:pStyle w:val="ConsPlusNormal"/>
        <w:ind w:left="4536"/>
        <w:jc w:val="center"/>
      </w:pPr>
      <w:r w:rsidRPr="00A17300">
        <w:t xml:space="preserve">к Положению о порядке </w:t>
      </w:r>
      <w:r w:rsidR="00211235">
        <w:br/>
      </w:r>
      <w:r w:rsidRPr="00A17300">
        <w:t>сообщения лицами,</w:t>
      </w:r>
      <w:r w:rsidR="00211235">
        <w:t xml:space="preserve"> </w:t>
      </w:r>
      <w:r w:rsidRPr="00A17300">
        <w:t>замещающими государственные должности</w:t>
      </w:r>
      <w:r w:rsidR="00211235">
        <w:t xml:space="preserve"> Кемеровской области, </w:t>
      </w:r>
      <w:r w:rsidR="00211235">
        <w:br/>
      </w:r>
      <w:r w:rsidRPr="00A17300">
        <w:t>о возникновении</w:t>
      </w:r>
      <w:r w:rsidR="00211235">
        <w:t xml:space="preserve"> личной заинтересованности при </w:t>
      </w:r>
      <w:r w:rsidRPr="00A17300">
        <w:t>исполнении</w:t>
      </w:r>
      <w:r w:rsidR="00211235">
        <w:t xml:space="preserve"> </w:t>
      </w:r>
      <w:r w:rsidRPr="00A17300">
        <w:t>должностных обязанностей, которая приводит</w:t>
      </w:r>
    </w:p>
    <w:p w:rsidR="000561D4" w:rsidRPr="00A17300" w:rsidRDefault="000561D4" w:rsidP="00211235">
      <w:pPr>
        <w:pStyle w:val="ConsPlusNormal"/>
        <w:ind w:left="4536"/>
        <w:jc w:val="center"/>
      </w:pPr>
      <w:r w:rsidRPr="00A17300">
        <w:t>или может привести к конфликту интересов</w:t>
      </w:r>
    </w:p>
    <w:p w:rsidR="00C7683D" w:rsidRDefault="00C7683D" w:rsidP="000561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1D4" w:rsidRPr="00A17300" w:rsidRDefault="00211235" w:rsidP="000561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C7683D">
        <w:rPr>
          <w:rFonts w:ascii="Times New Roman" w:hAnsi="Times New Roman" w:cs="Times New Roman"/>
          <w:sz w:val="28"/>
          <w:szCs w:val="28"/>
        </w:rPr>
        <w:t>_____________</w:t>
      </w:r>
      <w:r w:rsidR="008E26F5">
        <w:rPr>
          <w:rFonts w:ascii="Times New Roman" w:hAnsi="Times New Roman" w:cs="Times New Roman"/>
          <w:sz w:val="28"/>
          <w:szCs w:val="28"/>
        </w:rPr>
        <w:t>_</w:t>
      </w:r>
    </w:p>
    <w:p w:rsidR="000561D4" w:rsidRPr="00A17300" w:rsidRDefault="000561D4" w:rsidP="000561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7300">
        <w:rPr>
          <w:rFonts w:ascii="Times New Roman" w:hAnsi="Times New Roman" w:cs="Times New Roman"/>
          <w:sz w:val="28"/>
          <w:szCs w:val="28"/>
        </w:rPr>
        <w:t>(отметка об ознакомлении)</w:t>
      </w:r>
    </w:p>
    <w:p w:rsidR="000561D4" w:rsidRPr="00A17300" w:rsidRDefault="000561D4" w:rsidP="000561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3936" w:type="dxa"/>
        <w:tblLook w:val="04A0" w:firstRow="1" w:lastRow="0" w:firstColumn="1" w:lastColumn="0" w:noHBand="0" w:noVBand="1"/>
      </w:tblPr>
      <w:tblGrid>
        <w:gridCol w:w="5209"/>
      </w:tblGrid>
      <w:tr w:rsidR="00A24600" w:rsidTr="00A24600"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A24600" w:rsidRPr="00A17300" w:rsidRDefault="00A24600" w:rsidP="00A2460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1730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7300">
              <w:rPr>
                <w:rFonts w:ascii="Times New Roman" w:hAnsi="Times New Roman" w:cs="Times New Roman"/>
                <w:sz w:val="28"/>
                <w:szCs w:val="28"/>
              </w:rPr>
              <w:t xml:space="preserve">омиссию по координации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</w:t>
            </w:r>
            <w:r w:rsidRPr="00A17300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коррупции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Кемеровской области</w:t>
            </w:r>
            <w:r w:rsidRPr="00A17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4600" w:rsidRDefault="00A24600" w:rsidP="00A2460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17300">
              <w:rPr>
                <w:rFonts w:ascii="Times New Roman" w:hAnsi="Times New Roman" w:cs="Times New Roman"/>
                <w:sz w:val="28"/>
                <w:szCs w:val="28"/>
              </w:rPr>
              <w:t xml:space="preserve">через отдел по профилактике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17300">
              <w:rPr>
                <w:rFonts w:ascii="Times New Roman" w:hAnsi="Times New Roman" w:cs="Times New Roman"/>
                <w:sz w:val="28"/>
                <w:szCs w:val="28"/>
              </w:rPr>
              <w:t xml:space="preserve">коррупционных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иных правонарушений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1730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Кемеровской области </w:t>
            </w:r>
          </w:p>
          <w:p w:rsidR="00A24600" w:rsidRPr="00A17300" w:rsidRDefault="00A24600" w:rsidP="00A2460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30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 w:rsidRPr="00A173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A17300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A173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A17300">
              <w:rPr>
                <w:rFonts w:ascii="Times New Roman" w:hAnsi="Times New Roman" w:cs="Times New Roman"/>
                <w:sz w:val="28"/>
                <w:szCs w:val="28"/>
              </w:rPr>
              <w:t>(Ф.И.О., замещаемая должность)</w:t>
            </w:r>
          </w:p>
          <w:p w:rsidR="00A24600" w:rsidRDefault="00A24600" w:rsidP="00C7683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4600" w:rsidRDefault="000561D4" w:rsidP="00C768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17300">
        <w:rPr>
          <w:rFonts w:ascii="Times New Roman" w:hAnsi="Times New Roman" w:cs="Times New Roman"/>
          <w:sz w:val="28"/>
          <w:szCs w:val="28"/>
        </w:rPr>
        <w:t xml:space="preserve">  </w:t>
      </w:r>
      <w:r w:rsidR="00C7683D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561D4" w:rsidRDefault="000561D4" w:rsidP="000561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683D" w:rsidRPr="00A17300" w:rsidRDefault="00C7683D" w:rsidP="000561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1D4" w:rsidRPr="00A17300" w:rsidRDefault="000561D4" w:rsidP="000561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61"/>
      <w:bookmarkEnd w:id="2"/>
      <w:r w:rsidRPr="00A1730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561D4" w:rsidRPr="006303CC" w:rsidRDefault="006303CC" w:rsidP="000561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303CC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:rsidR="000561D4" w:rsidRPr="006303CC" w:rsidRDefault="006303CC" w:rsidP="000561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303CC">
        <w:rPr>
          <w:rFonts w:ascii="Times New Roman" w:hAnsi="Times New Roman" w:cs="Times New Roman"/>
          <w:sz w:val="28"/>
          <w:szCs w:val="28"/>
        </w:rPr>
        <w:t xml:space="preserve">при исполнении должностных обязанностей, </w:t>
      </w:r>
      <w:proofErr w:type="gramStart"/>
      <w:r w:rsidRPr="006303CC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</w:p>
    <w:p w:rsidR="000561D4" w:rsidRPr="006303CC" w:rsidRDefault="006303CC" w:rsidP="000561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303CC">
        <w:rPr>
          <w:rFonts w:ascii="Times New Roman" w:hAnsi="Times New Roman" w:cs="Times New Roman"/>
          <w:sz w:val="28"/>
          <w:szCs w:val="28"/>
        </w:rPr>
        <w:t>приводит или может привести к конфликту интересов</w:t>
      </w:r>
    </w:p>
    <w:p w:rsidR="000561D4" w:rsidRPr="00A17300" w:rsidRDefault="000561D4" w:rsidP="000561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1D4" w:rsidRPr="00A17300" w:rsidRDefault="000561D4" w:rsidP="00BE5EF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300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EF5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r w:rsidRPr="00A17300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300"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 w:rsidRPr="00A17300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A17300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C7683D" w:rsidRDefault="00BE5EF5" w:rsidP="00C7683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 w:rsidR="00C768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являющиеся </w:t>
      </w:r>
      <w:r w:rsidR="00C768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C768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="00C7683D">
        <w:rPr>
          <w:rFonts w:ascii="Times New Roman" w:hAnsi="Times New Roman" w:cs="Times New Roman"/>
          <w:sz w:val="28"/>
          <w:szCs w:val="28"/>
        </w:rPr>
        <w:t xml:space="preserve">  </w:t>
      </w:r>
      <w:r w:rsidR="000561D4" w:rsidRPr="00A17300">
        <w:rPr>
          <w:rFonts w:ascii="Times New Roman" w:hAnsi="Times New Roman" w:cs="Times New Roman"/>
          <w:sz w:val="28"/>
          <w:szCs w:val="28"/>
        </w:rPr>
        <w:t>личной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6058"/>
        <w:gridCol w:w="286"/>
      </w:tblGrid>
      <w:tr w:rsidR="006303CC" w:rsidTr="006303CC">
        <w:tc>
          <w:tcPr>
            <w:tcW w:w="2697" w:type="dxa"/>
          </w:tcPr>
          <w:p w:rsidR="006303CC" w:rsidRDefault="006303CC" w:rsidP="00BE5E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заинтересованности:</w:t>
            </w:r>
          </w:p>
        </w:tc>
        <w:tc>
          <w:tcPr>
            <w:tcW w:w="6058" w:type="dxa"/>
            <w:tcBorders>
              <w:bottom w:val="single" w:sz="4" w:space="0" w:color="auto"/>
            </w:tcBorders>
          </w:tcPr>
          <w:p w:rsidR="006303CC" w:rsidRDefault="006303CC" w:rsidP="00BE5E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286" w:type="dxa"/>
            <w:vAlign w:val="bottom"/>
          </w:tcPr>
          <w:p w:rsidR="006303CC" w:rsidRDefault="006303CC" w:rsidP="006303C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561D4" w:rsidRPr="008E26F5" w:rsidRDefault="000561D4" w:rsidP="008E26F5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6F5">
        <w:rPr>
          <w:rFonts w:ascii="Times New Roman" w:hAnsi="Times New Roman" w:cs="Times New Roman"/>
          <w:sz w:val="28"/>
          <w:szCs w:val="28"/>
        </w:rPr>
        <w:t>Должнос</w:t>
      </w:r>
      <w:r w:rsidR="00BE5EF5" w:rsidRPr="008E26F5">
        <w:rPr>
          <w:rFonts w:ascii="Times New Roman" w:hAnsi="Times New Roman" w:cs="Times New Roman"/>
          <w:sz w:val="28"/>
          <w:szCs w:val="28"/>
        </w:rPr>
        <w:t xml:space="preserve">тные обязанности, на исполнение которых влияет </w:t>
      </w:r>
      <w:r w:rsidRPr="008E26F5">
        <w:rPr>
          <w:rFonts w:ascii="Times New Roman" w:hAnsi="Times New Roman" w:cs="Times New Roman"/>
          <w:sz w:val="28"/>
          <w:szCs w:val="28"/>
        </w:rPr>
        <w:t>или  может</w:t>
      </w:r>
      <w:r w:rsidR="00BE5EF5" w:rsidRPr="008E26F5">
        <w:rPr>
          <w:rFonts w:ascii="Times New Roman" w:hAnsi="Times New Roman" w:cs="Times New Roman"/>
          <w:sz w:val="28"/>
          <w:szCs w:val="28"/>
        </w:rPr>
        <w:t xml:space="preserve"> </w:t>
      </w:r>
      <w:r w:rsidRPr="008E26F5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</w:t>
      </w:r>
      <w:r w:rsidR="006303CC" w:rsidRPr="008E26F5">
        <w:rPr>
          <w:rFonts w:ascii="Times New Roman" w:hAnsi="Times New Roman" w:cs="Times New Roman"/>
          <w:sz w:val="28"/>
          <w:szCs w:val="28"/>
        </w:rPr>
        <w:t>__________________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286"/>
      </w:tblGrid>
      <w:tr w:rsidR="006303CC" w:rsidRPr="008E26F5" w:rsidTr="006303CC">
        <w:tc>
          <w:tcPr>
            <w:tcW w:w="8755" w:type="dxa"/>
            <w:tcBorders>
              <w:bottom w:val="single" w:sz="4" w:space="0" w:color="auto"/>
            </w:tcBorders>
          </w:tcPr>
          <w:p w:rsidR="006303CC" w:rsidRPr="008E26F5" w:rsidRDefault="006303CC" w:rsidP="00BE5E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6303CC" w:rsidRPr="008E26F5" w:rsidRDefault="006303CC" w:rsidP="006303C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561D4" w:rsidRPr="008E26F5" w:rsidRDefault="000561D4" w:rsidP="00BE5EF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6F5">
        <w:rPr>
          <w:rFonts w:ascii="Times New Roman" w:hAnsi="Times New Roman" w:cs="Times New Roman"/>
          <w:sz w:val="28"/>
          <w:szCs w:val="28"/>
        </w:rPr>
        <w:t xml:space="preserve">Предлагаемые </w:t>
      </w:r>
      <w:r w:rsidR="00BE5EF5" w:rsidRPr="008E26F5">
        <w:rPr>
          <w:rFonts w:ascii="Times New Roman" w:hAnsi="Times New Roman" w:cs="Times New Roman"/>
          <w:sz w:val="28"/>
          <w:szCs w:val="28"/>
        </w:rPr>
        <w:t xml:space="preserve">меры по </w:t>
      </w:r>
      <w:r w:rsidRPr="008E26F5">
        <w:rPr>
          <w:rFonts w:ascii="Times New Roman" w:hAnsi="Times New Roman" w:cs="Times New Roman"/>
          <w:sz w:val="28"/>
          <w:szCs w:val="28"/>
        </w:rPr>
        <w:t>предотвращению</w:t>
      </w:r>
      <w:r w:rsidR="00BE5EF5" w:rsidRPr="008E26F5">
        <w:rPr>
          <w:rFonts w:ascii="Times New Roman" w:hAnsi="Times New Roman" w:cs="Times New Roman"/>
          <w:sz w:val="28"/>
          <w:szCs w:val="28"/>
        </w:rPr>
        <w:t xml:space="preserve"> или урегулированию</w:t>
      </w:r>
      <w:r w:rsidRPr="008E26F5">
        <w:rPr>
          <w:rFonts w:ascii="Times New Roman" w:hAnsi="Times New Roman" w:cs="Times New Roman"/>
          <w:sz w:val="28"/>
          <w:szCs w:val="28"/>
        </w:rPr>
        <w:t xml:space="preserve"> конфликта</w:t>
      </w:r>
      <w:r w:rsidR="00BE5EF5" w:rsidRPr="008E26F5">
        <w:rPr>
          <w:rFonts w:ascii="Times New Roman" w:hAnsi="Times New Roman" w:cs="Times New Roman"/>
          <w:sz w:val="28"/>
          <w:szCs w:val="28"/>
        </w:rPr>
        <w:t xml:space="preserve"> </w:t>
      </w:r>
      <w:r w:rsidRPr="008E26F5">
        <w:rPr>
          <w:rFonts w:ascii="Times New Roman" w:hAnsi="Times New Roman" w:cs="Times New Roman"/>
          <w:sz w:val="28"/>
          <w:szCs w:val="28"/>
        </w:rPr>
        <w:t>интересов:_________________________________________</w:t>
      </w:r>
      <w:r w:rsidR="00BE5EF5" w:rsidRPr="008E26F5">
        <w:rPr>
          <w:rFonts w:ascii="Times New Roman" w:hAnsi="Times New Roman" w:cs="Times New Roman"/>
          <w:sz w:val="28"/>
          <w:szCs w:val="28"/>
        </w:rPr>
        <w:t>___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286"/>
      </w:tblGrid>
      <w:tr w:rsidR="006303CC" w:rsidRPr="008E26F5" w:rsidTr="006303CC">
        <w:tc>
          <w:tcPr>
            <w:tcW w:w="8755" w:type="dxa"/>
            <w:tcBorders>
              <w:bottom w:val="single" w:sz="4" w:space="0" w:color="auto"/>
            </w:tcBorders>
          </w:tcPr>
          <w:p w:rsidR="006303CC" w:rsidRPr="008E26F5" w:rsidRDefault="006303CC" w:rsidP="006303C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6303CC" w:rsidRPr="008E26F5" w:rsidRDefault="006303CC" w:rsidP="006303C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7683D" w:rsidRPr="008E26F5" w:rsidRDefault="00C7683D" w:rsidP="0021123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61D4" w:rsidRDefault="000561D4" w:rsidP="0021123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300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</w:t>
      </w:r>
      <w:r w:rsidR="00BE5EF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координации</w:t>
      </w:r>
      <w:r w:rsidRPr="00A17300">
        <w:rPr>
          <w:rFonts w:ascii="Times New Roman" w:hAnsi="Times New Roman" w:cs="Times New Roman"/>
          <w:sz w:val="28"/>
          <w:szCs w:val="28"/>
        </w:rPr>
        <w:t xml:space="preserve"> работы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3CC">
        <w:rPr>
          <w:rFonts w:ascii="Times New Roman" w:hAnsi="Times New Roman" w:cs="Times New Roman"/>
          <w:sz w:val="28"/>
          <w:szCs w:val="28"/>
        </w:rPr>
        <w:t>противодействию коррупции</w:t>
      </w:r>
      <w:r w:rsidR="006303CC">
        <w:rPr>
          <w:rFonts w:ascii="Times New Roman" w:hAnsi="Times New Roman" w:cs="Times New Roman"/>
          <w:sz w:val="28"/>
          <w:szCs w:val="28"/>
        </w:rPr>
        <w:br/>
      </w:r>
      <w:r w:rsidRPr="00A1730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Кемеровской области </w:t>
      </w:r>
      <w:r w:rsidRPr="00A17300">
        <w:rPr>
          <w:rFonts w:ascii="Times New Roman" w:hAnsi="Times New Roman" w:cs="Times New Roman"/>
          <w:sz w:val="28"/>
          <w:szCs w:val="28"/>
        </w:rPr>
        <w:t>при рассмотрении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300">
        <w:rPr>
          <w:rFonts w:ascii="Times New Roman" w:hAnsi="Times New Roman" w:cs="Times New Roman"/>
          <w:sz w:val="28"/>
          <w:szCs w:val="28"/>
        </w:rPr>
        <w:t>уведомления (</w:t>
      </w:r>
      <w:proofErr w:type="gramStart"/>
      <w:r w:rsidRPr="00A17300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A17300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C7683D" w:rsidRDefault="00C7683D" w:rsidP="0021123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61D4" w:rsidRDefault="00BE5EF5" w:rsidP="002112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 20__ г. ____________                        ________________</w:t>
      </w:r>
    </w:p>
    <w:p w:rsidR="000601C0" w:rsidRDefault="00BE5EF5" w:rsidP="00211235">
      <w:pPr>
        <w:tabs>
          <w:tab w:val="left" w:pos="3773"/>
          <w:tab w:val="left" w:pos="7819"/>
        </w:tabs>
        <w:spacing w:after="0" w:line="240" w:lineRule="auto"/>
      </w:pPr>
      <w:r>
        <w:t xml:space="preserve">                                                                      </w:t>
      </w:r>
      <w:r w:rsidR="000561D4" w:rsidRPr="005B43AF">
        <w:rPr>
          <w:rFonts w:ascii="Times New Roman" w:hAnsi="Times New Roman"/>
        </w:rPr>
        <w:t xml:space="preserve">(подпись)          </w:t>
      </w:r>
      <w:r>
        <w:rPr>
          <w:rFonts w:ascii="Times New Roman" w:hAnsi="Times New Roman"/>
        </w:rPr>
        <w:t xml:space="preserve">        </w:t>
      </w:r>
      <w:r w:rsidR="000561D4" w:rsidRPr="005B43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</w:t>
      </w:r>
      <w:r w:rsidR="000561D4" w:rsidRPr="005B43AF">
        <w:rPr>
          <w:rFonts w:ascii="Times New Roman" w:hAnsi="Times New Roman"/>
        </w:rPr>
        <w:t>(расшифровка подписи)</w:t>
      </w:r>
    </w:p>
    <w:sectPr w:rsidR="000601C0" w:rsidSect="006303CC">
      <w:headerReference w:type="default" r:id="rId9"/>
      <w:pgSz w:w="11906" w:h="16838"/>
      <w:pgMar w:top="1134" w:right="1418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791" w:rsidRDefault="00603791" w:rsidP="006303CC">
      <w:pPr>
        <w:spacing w:after="0" w:line="240" w:lineRule="auto"/>
      </w:pPr>
      <w:r>
        <w:separator/>
      </w:r>
    </w:p>
  </w:endnote>
  <w:endnote w:type="continuationSeparator" w:id="0">
    <w:p w:rsidR="00603791" w:rsidRDefault="00603791" w:rsidP="00630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791" w:rsidRDefault="00603791" w:rsidP="006303CC">
      <w:pPr>
        <w:spacing w:after="0" w:line="240" w:lineRule="auto"/>
      </w:pPr>
      <w:r>
        <w:separator/>
      </w:r>
    </w:p>
  </w:footnote>
  <w:footnote w:type="continuationSeparator" w:id="0">
    <w:p w:rsidR="00603791" w:rsidRDefault="00603791" w:rsidP="00630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9094"/>
      <w:docPartObj>
        <w:docPartGallery w:val="Page Numbers (Top of Page)"/>
        <w:docPartUnique/>
      </w:docPartObj>
    </w:sdtPr>
    <w:sdtEndPr/>
    <w:sdtContent>
      <w:p w:rsidR="008E26F5" w:rsidRDefault="0060379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2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26F5" w:rsidRDefault="008E26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4C96"/>
    <w:multiLevelType w:val="hybridMultilevel"/>
    <w:tmpl w:val="9A206E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E251B7E"/>
    <w:multiLevelType w:val="hybridMultilevel"/>
    <w:tmpl w:val="F7169076"/>
    <w:lvl w:ilvl="0" w:tplc="C408F4D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B6"/>
    <w:rsid w:val="00026AA9"/>
    <w:rsid w:val="00033C6F"/>
    <w:rsid w:val="000561D4"/>
    <w:rsid w:val="000601C0"/>
    <w:rsid w:val="00062954"/>
    <w:rsid w:val="000B0D55"/>
    <w:rsid w:val="001004B5"/>
    <w:rsid w:val="001D668F"/>
    <w:rsid w:val="00211235"/>
    <w:rsid w:val="0035199B"/>
    <w:rsid w:val="00394DEC"/>
    <w:rsid w:val="00452FD5"/>
    <w:rsid w:val="004E3718"/>
    <w:rsid w:val="004E3770"/>
    <w:rsid w:val="00603791"/>
    <w:rsid w:val="006303CC"/>
    <w:rsid w:val="006F2E38"/>
    <w:rsid w:val="007174ED"/>
    <w:rsid w:val="007307A2"/>
    <w:rsid w:val="008142D0"/>
    <w:rsid w:val="00855945"/>
    <w:rsid w:val="008E26F5"/>
    <w:rsid w:val="00950827"/>
    <w:rsid w:val="009802D9"/>
    <w:rsid w:val="00A24600"/>
    <w:rsid w:val="00AE71F2"/>
    <w:rsid w:val="00B220C4"/>
    <w:rsid w:val="00BE5EF5"/>
    <w:rsid w:val="00C01706"/>
    <w:rsid w:val="00C31172"/>
    <w:rsid w:val="00C7683D"/>
    <w:rsid w:val="00DE13DA"/>
    <w:rsid w:val="00E1202C"/>
    <w:rsid w:val="00E24733"/>
    <w:rsid w:val="00E24A93"/>
    <w:rsid w:val="00E307B6"/>
    <w:rsid w:val="00E65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1D4"/>
    <w:pPr>
      <w:spacing w:before="30" w:after="3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561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0561D4"/>
    <w:pPr>
      <w:ind w:left="720"/>
      <w:contextualSpacing/>
    </w:pPr>
  </w:style>
  <w:style w:type="paragraph" w:customStyle="1" w:styleId="ConsPlusNonformat">
    <w:name w:val="ConsPlusNonformat"/>
    <w:uiPriority w:val="99"/>
    <w:rsid w:val="000561D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30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3C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30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03CC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630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1D4"/>
    <w:pPr>
      <w:spacing w:before="30" w:after="3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561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0561D4"/>
    <w:pPr>
      <w:ind w:left="720"/>
      <w:contextualSpacing/>
    </w:pPr>
  </w:style>
  <w:style w:type="paragraph" w:customStyle="1" w:styleId="ConsPlusNonformat">
    <w:name w:val="ConsPlusNonformat"/>
    <w:uiPriority w:val="99"/>
    <w:rsid w:val="000561D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30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3C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30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03CC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630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0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Потикун Юлия Александровна</dc:creator>
  <cp:lastModifiedBy>Михеева Мария Александровна</cp:lastModifiedBy>
  <cp:revision>2</cp:revision>
  <cp:lastPrinted>2016-09-02T04:07:00Z</cp:lastPrinted>
  <dcterms:created xsi:type="dcterms:W3CDTF">2016-10-11T07:25:00Z</dcterms:created>
  <dcterms:modified xsi:type="dcterms:W3CDTF">2016-10-11T07:25:00Z</dcterms:modified>
</cp:coreProperties>
</file>