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rPr>
          <w:color w:val="000000"/>
        </w:rPr>
      </w:pPr>
      <w:r>
        <w:rPr>
          <w:color w:val="000000"/>
        </w:rPr>
        <w:t>КЕМЕРОВСКАЯ ОБЛАСТЬ</w:t>
      </w:r>
    </w:p>
    <w:p>
      <w:pPr>
        <w:jc w:val="center"/>
        <w:rPr>
          <w:color w:val="000000"/>
        </w:rPr>
      </w:pPr>
      <w:r>
        <w:rPr>
          <w:color w:val="000000"/>
        </w:rPr>
        <w:t>КЕМЕРОВСКИЙ МУНИЦИПАЛЬНЫЙ РАЙОН</w:t>
      </w:r>
    </w:p>
    <w:p>
      <w:pPr>
        <w:pBdr>
          <w:bottom w:val="single" w:sz="12" w:space="1" w:color="auto"/>
        </w:pBdr>
        <w:tabs>
          <w:tab w:val="center" w:pos="4677"/>
          <w:tab w:val="right" w:pos="9355"/>
        </w:tabs>
        <w:rPr>
          <w:b/>
          <w:color w:val="000000"/>
        </w:rPr>
      </w:pPr>
      <w:r>
        <w:rPr>
          <w:color w:val="000000"/>
        </w:rPr>
        <w:tab/>
        <w:t>АДМИНИСТРАЦИЯ  БЕРЕЗОВСКОГО  СЕЛЬСКОГО ПОСЕЛЕНИЯ</w:t>
      </w:r>
      <w:r>
        <w:rPr>
          <w:b/>
          <w:color w:val="000000"/>
        </w:rPr>
        <w:tab/>
      </w:r>
    </w:p>
    <w:p>
      <w:pPr>
        <w:jc w:val="center"/>
        <w:rPr>
          <w:bCs/>
        </w:rPr>
      </w:pPr>
      <w:r>
        <w:rPr>
          <w:b/>
          <w:i/>
          <w:color w:val="000000"/>
        </w:rPr>
        <w:t>650511 Кемеровская область, Кемеровский район, с</w:t>
      </w:r>
      <w:proofErr w:type="gramStart"/>
      <w:r>
        <w:rPr>
          <w:b/>
          <w:i/>
          <w:color w:val="000000"/>
        </w:rPr>
        <w:t>.Б</w:t>
      </w:r>
      <w:proofErr w:type="gramEnd"/>
      <w:r>
        <w:rPr>
          <w:b/>
          <w:i/>
          <w:color w:val="000000"/>
        </w:rPr>
        <w:t>ерезово, ул.Центральная 24</w:t>
      </w:r>
      <w:r>
        <w:t xml:space="preserve">              </w:t>
      </w:r>
    </w:p>
    <w:p/>
    <w:p>
      <w:pPr>
        <w:pStyle w:val="3"/>
        <w:rPr>
          <w:sz w:val="28"/>
          <w:szCs w:val="28"/>
        </w:rPr>
      </w:pPr>
    </w:p>
    <w:p>
      <w:pPr>
        <w:pStyle w:val="3"/>
        <w:ind w:left="-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ПОСТАНОВЛЕНИЯ</w:t>
      </w:r>
    </w:p>
    <w:p>
      <w:pPr>
        <w:ind w:left="-567"/>
      </w:pPr>
    </w:p>
    <w:p>
      <w:pPr>
        <w:ind w:left="-567"/>
        <w:rPr>
          <w:sz w:val="28"/>
          <w:szCs w:val="28"/>
        </w:rPr>
      </w:pPr>
    </w:p>
    <w:p>
      <w:pPr>
        <w:ind w:left="-567"/>
        <w:rPr>
          <w:sz w:val="28"/>
          <w:szCs w:val="28"/>
        </w:rPr>
      </w:pPr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ерезово                                      № 00 -П                                           00.08.2016г</w:t>
      </w:r>
    </w:p>
    <w:p>
      <w:pPr>
        <w:pStyle w:val="a7"/>
        <w:ind w:left="-567"/>
      </w:pPr>
    </w:p>
    <w:p>
      <w:pPr>
        <w:pStyle w:val="a7"/>
        <w:ind w:left="-567"/>
      </w:pPr>
    </w:p>
    <w:p>
      <w:pPr>
        <w:ind w:lef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методики прогнозирования доходов бюджета </w:t>
      </w:r>
      <w:r>
        <w:rPr>
          <w:b/>
          <w:color w:val="000000" w:themeColor="text1"/>
          <w:sz w:val="28"/>
          <w:szCs w:val="28"/>
        </w:rPr>
        <w:t>Березовского сельского поселения</w:t>
      </w:r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администрируемых</w:t>
      </w:r>
      <w:proofErr w:type="spellEnd"/>
      <w:r>
        <w:rPr>
          <w:b/>
          <w:sz w:val="28"/>
          <w:szCs w:val="28"/>
        </w:rPr>
        <w:t xml:space="preserve"> Администрацией Березовского сельского поселения администрации Кемеровского муниципального района, на очередной финансовый год и плановый период</w:t>
      </w:r>
    </w:p>
    <w:p>
      <w:pPr>
        <w:pStyle w:val="a7"/>
        <w:ind w:left="-567"/>
      </w:pPr>
    </w:p>
    <w:p>
      <w:pPr>
        <w:ind w:left="-567"/>
        <w:jc w:val="center"/>
        <w:rPr>
          <w:sz w:val="28"/>
          <w:szCs w:val="28"/>
        </w:rPr>
      </w:pPr>
    </w:p>
    <w:p>
      <w:pPr>
        <w:ind w:left="-567"/>
        <w:jc w:val="center"/>
      </w:pPr>
    </w:p>
    <w:p>
      <w:p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п.3 постановления Правительства Российской Федерации от 23 июня 2016г. №574 «Об общих требованиях к методике прогнозирования поступлений доходов в бюджеты бюджетной системы Российской Федерации» в целях </w:t>
      </w:r>
      <w:proofErr w:type="gramStart"/>
      <w:r>
        <w:rPr>
          <w:sz w:val="28"/>
          <w:szCs w:val="28"/>
        </w:rPr>
        <w:t>повышения качества прогнозирования доходов бюджета Березовского сельского поселения</w:t>
      </w:r>
      <w:proofErr w:type="gramEnd"/>
      <w:r>
        <w:rPr>
          <w:sz w:val="28"/>
          <w:szCs w:val="28"/>
        </w:rPr>
        <w:t xml:space="preserve"> на очередной финансовый год и плановый период</w:t>
      </w:r>
    </w:p>
    <w:p>
      <w:pPr>
        <w:pStyle w:val="1"/>
        <w:ind w:left="-567" w:firstLine="0"/>
      </w:pPr>
    </w:p>
    <w:p>
      <w:pPr>
        <w:pStyle w:val="1"/>
        <w:ind w:left="-567" w:firstLine="708"/>
        <w:rPr>
          <w:color w:val="auto"/>
          <w:szCs w:val="28"/>
        </w:rPr>
      </w:pPr>
      <w:r>
        <w:rPr>
          <w:color w:val="auto"/>
          <w:szCs w:val="28"/>
        </w:rPr>
        <w:t>Постановляю:</w:t>
      </w:r>
    </w:p>
    <w:p>
      <w:pPr>
        <w:pStyle w:val="1"/>
        <w:ind w:left="-567" w:firstLine="708"/>
        <w:rPr>
          <w:color w:val="auto"/>
          <w:szCs w:val="28"/>
        </w:rPr>
      </w:pPr>
    </w:p>
    <w:p>
      <w:pPr>
        <w:numPr>
          <w:ilvl w:val="0"/>
          <w:numId w:val="1"/>
        </w:numPr>
        <w:tabs>
          <w:tab w:val="left" w:pos="993"/>
        </w:tabs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прилагаемую Методику прогнозирования доходов, </w:t>
      </w:r>
      <w:proofErr w:type="spellStart"/>
      <w:r>
        <w:rPr>
          <w:sz w:val="28"/>
          <w:szCs w:val="28"/>
        </w:rPr>
        <w:t>администрируемых</w:t>
      </w:r>
      <w:proofErr w:type="spellEnd"/>
      <w:r>
        <w:rPr>
          <w:sz w:val="28"/>
          <w:szCs w:val="28"/>
        </w:rPr>
        <w:t xml:space="preserve"> Администрацией Березовского сельского поселения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Кемеровского муниципального района, в бюджет Березовского сельского поселения на очередной финансовый год и плановый период согласно приложению к настоящему приказу.</w:t>
      </w:r>
    </w:p>
    <w:p>
      <w:pPr>
        <w:numPr>
          <w:ilvl w:val="0"/>
          <w:numId w:val="1"/>
        </w:numPr>
        <w:tabs>
          <w:tab w:val="left" w:pos="993"/>
        </w:tabs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Довести настоящее постановление до финансового управления по Кемеровскому району.</w:t>
      </w:r>
    </w:p>
    <w:p>
      <w:pPr>
        <w:numPr>
          <w:ilvl w:val="0"/>
          <w:numId w:val="1"/>
        </w:numPr>
        <w:tabs>
          <w:tab w:val="left" w:pos="993"/>
        </w:tabs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</w:t>
      </w:r>
      <w:proofErr w:type="gramStart"/>
      <w:r>
        <w:rPr>
          <w:sz w:val="28"/>
          <w:szCs w:val="28"/>
        </w:rPr>
        <w:t>постановлении</w:t>
      </w:r>
      <w:proofErr w:type="gramEnd"/>
      <w:r>
        <w:rPr>
          <w:sz w:val="28"/>
          <w:szCs w:val="28"/>
        </w:rPr>
        <w:t xml:space="preserve"> вступает в силу с момента его подписания.</w:t>
      </w:r>
    </w:p>
    <w:p>
      <w:pPr>
        <w:numPr>
          <w:ilvl w:val="0"/>
          <w:numId w:val="1"/>
        </w:numPr>
        <w:tabs>
          <w:tab w:val="left" w:pos="993"/>
        </w:tabs>
        <w:ind w:left="-567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приказа оставляю за собой.</w:t>
      </w:r>
    </w:p>
    <w:p>
      <w:pPr>
        <w:pStyle w:val="1"/>
        <w:ind w:firstLine="709"/>
        <w:rPr>
          <w:szCs w:val="28"/>
        </w:rPr>
      </w:pPr>
    </w:p>
    <w:p>
      <w:pPr>
        <w:pStyle w:val="1"/>
        <w:tabs>
          <w:tab w:val="left" w:pos="567"/>
        </w:tabs>
        <w:ind w:firstLine="709"/>
        <w:rPr>
          <w:szCs w:val="28"/>
        </w:rPr>
      </w:pPr>
    </w:p>
    <w:p>
      <w:pPr>
        <w:ind w:left="-567" w:right="-3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Глава Березовского</w:t>
      </w:r>
    </w:p>
    <w:p>
      <w:pPr>
        <w:tabs>
          <w:tab w:val="left" w:pos="6960"/>
        </w:tabs>
        <w:ind w:left="-567" w:right="-3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        Кытманов Э.Ю.</w:t>
      </w:r>
    </w:p>
    <w:p>
      <w:pPr>
        <w:pStyle w:val="1"/>
        <w:tabs>
          <w:tab w:val="left" w:pos="567"/>
        </w:tabs>
        <w:ind w:firstLine="0"/>
      </w:pPr>
    </w:p>
    <w:p>
      <w:pPr>
        <w:pStyle w:val="1"/>
      </w:pPr>
    </w:p>
    <w:p>
      <w:pPr>
        <w:pStyle w:val="1"/>
      </w:pPr>
    </w:p>
    <w:p>
      <w:pPr>
        <w:pStyle w:val="1"/>
      </w:pPr>
    </w:p>
    <w:p/>
    <w:p/>
    <w:p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Приложение </w:t>
      </w:r>
    </w:p>
    <w:p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 Постановлению </w:t>
      </w:r>
    </w:p>
    <w:p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  00.08.16   № 00-П               </w:t>
      </w:r>
    </w:p>
    <w:p>
      <w:pPr>
        <w:jc w:val="right"/>
      </w:pPr>
    </w:p>
    <w:p>
      <w:pPr>
        <w:jc w:val="right"/>
      </w:pP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Методика прогнозирования доходов, </w:t>
      </w:r>
      <w:proofErr w:type="spellStart"/>
      <w:r>
        <w:rPr>
          <w:sz w:val="28"/>
          <w:szCs w:val="28"/>
        </w:rPr>
        <w:t>администрируемых</w:t>
      </w:r>
      <w:proofErr w:type="spellEnd"/>
      <w:r>
        <w:rPr>
          <w:sz w:val="28"/>
          <w:szCs w:val="28"/>
        </w:rPr>
        <w:t xml:space="preserve"> Администрацией Березовского сельского поселения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Кемеровского муниципального района, в бюджет Березовского сельского поселения на очередной финансовый год и плановый период</w:t>
      </w:r>
    </w:p>
    <w:p>
      <w:pPr>
        <w:jc w:val="center"/>
        <w:rPr>
          <w:sz w:val="28"/>
          <w:szCs w:val="28"/>
        </w:rPr>
      </w:pPr>
    </w:p>
    <w:p>
      <w:pPr>
        <w:numPr>
          <w:ilvl w:val="0"/>
          <w:numId w:val="2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Общие положения</w:t>
      </w:r>
    </w:p>
    <w:p>
      <w:pPr>
        <w:ind w:left="1080"/>
        <w:rPr>
          <w:sz w:val="28"/>
          <w:szCs w:val="28"/>
        </w:rPr>
      </w:pPr>
    </w:p>
    <w:p>
      <w:pPr>
        <w:numPr>
          <w:ilvl w:val="1"/>
          <w:numId w:val="2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Настоящая Методика прогнозирования доходов, </w:t>
      </w:r>
      <w:proofErr w:type="spellStart"/>
      <w:r>
        <w:rPr>
          <w:sz w:val="28"/>
          <w:szCs w:val="28"/>
        </w:rPr>
        <w:t>администрируемых</w:t>
      </w:r>
      <w:proofErr w:type="spellEnd"/>
      <w:r>
        <w:rPr>
          <w:sz w:val="28"/>
          <w:szCs w:val="28"/>
        </w:rPr>
        <w:t xml:space="preserve"> Администрацией Березовского сельского поселения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Кемеровского муниципального района, в бюджет Березовского сельского поселения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на очередной финансовый год и плановый период подготовлена в целях </w:t>
      </w:r>
      <w:proofErr w:type="gramStart"/>
      <w:r>
        <w:rPr>
          <w:sz w:val="28"/>
          <w:szCs w:val="28"/>
        </w:rPr>
        <w:t>повышения качества прогнозирования доходов бюджета</w:t>
      </w:r>
      <w:proofErr w:type="gramEnd"/>
      <w:r>
        <w:rPr>
          <w:sz w:val="28"/>
          <w:szCs w:val="28"/>
        </w:rPr>
        <w:t xml:space="preserve"> района (далее соответственно – доход, бюджет поселения).</w:t>
      </w:r>
    </w:p>
    <w:p>
      <w:pPr>
        <w:numPr>
          <w:ilvl w:val="1"/>
          <w:numId w:val="2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Расчет прогноза доходов на очередной финансовый год и плановый период производится в разрезе видов доходов по кодам бюджетной классификации Российской Федерации, закрепленным за Администрацией Березовского сельского поселения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Кемеровского муниципального района.</w:t>
      </w:r>
    </w:p>
    <w:p>
      <w:pPr>
        <w:rPr>
          <w:sz w:val="28"/>
          <w:szCs w:val="28"/>
        </w:rPr>
      </w:pPr>
    </w:p>
    <w:p>
      <w:pPr>
        <w:numPr>
          <w:ilvl w:val="0"/>
          <w:numId w:val="2"/>
        </w:numPr>
        <w:tabs>
          <w:tab w:val="left" w:pos="426"/>
        </w:tabs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Прогнозирование доходов</w:t>
      </w:r>
    </w:p>
    <w:p>
      <w:pPr>
        <w:jc w:val="center"/>
        <w:rPr>
          <w:sz w:val="28"/>
          <w:szCs w:val="28"/>
        </w:rPr>
      </w:pPr>
    </w:p>
    <w:p>
      <w:pPr>
        <w:numPr>
          <w:ilvl w:val="1"/>
          <w:numId w:val="2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Расчет поступлений государственной пошлины производится усредненным методом – осуществляемым на основании усреднения годовых объемов поступлений государственной пошлины не менее чем за 3 года или весь период поступлений в случае, если он не превышает 3 года.</w:t>
      </w:r>
    </w:p>
    <w:p>
      <w:pPr>
        <w:numPr>
          <w:ilvl w:val="1"/>
          <w:numId w:val="2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Расчет безвозмездных поступлений от других бюджетов бюджетной системы Российской Федерации производится на основании </w:t>
      </w:r>
      <w:proofErr w:type="gramStart"/>
      <w:r>
        <w:rPr>
          <w:sz w:val="28"/>
          <w:szCs w:val="28"/>
        </w:rPr>
        <w:t>объема расходов соответствующего бюджета бюджетной системы Российской Федерации</w:t>
      </w:r>
      <w:proofErr w:type="gramEnd"/>
      <w:r>
        <w:rPr>
          <w:sz w:val="28"/>
          <w:szCs w:val="28"/>
        </w:rPr>
        <w:t>.</w:t>
      </w:r>
    </w:p>
    <w:p>
      <w:pPr>
        <w:tabs>
          <w:tab w:val="left" w:pos="1276"/>
        </w:tabs>
        <w:ind w:left="709"/>
        <w:jc w:val="both"/>
        <w:rPr>
          <w:sz w:val="28"/>
          <w:szCs w:val="28"/>
        </w:rPr>
      </w:pPr>
    </w:p>
    <w:p>
      <w:pPr>
        <w:tabs>
          <w:tab w:val="left" w:pos="1276"/>
        </w:tabs>
        <w:ind w:left="709"/>
        <w:jc w:val="both"/>
        <w:rPr>
          <w:sz w:val="28"/>
          <w:szCs w:val="28"/>
        </w:rPr>
      </w:pPr>
    </w:p>
    <w:p>
      <w:pPr>
        <w:tabs>
          <w:tab w:val="left" w:pos="1276"/>
        </w:tabs>
        <w:ind w:left="709"/>
        <w:jc w:val="both"/>
        <w:rPr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tab/>
      </w:r>
      <w:r>
        <w:rPr>
          <w:b/>
          <w:sz w:val="28"/>
          <w:szCs w:val="28"/>
        </w:rPr>
        <w:t xml:space="preserve"> </w:t>
      </w:r>
    </w:p>
    <w:p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sectPr>
      <w:footerReference w:type="even" r:id="rId7"/>
      <w:footerReference w:type="default" r:id="rId8"/>
      <w:pgSz w:w="11906" w:h="16838"/>
      <w:pgMar w:top="719" w:right="1133" w:bottom="36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a3"/>
      <w:framePr w:wrap="around" w:vAnchor="text" w:hAnchor="margin" w:xAlign="right" w:y="1"/>
      <w:rPr>
        <w:rStyle w:val="a4"/>
      </w:rPr>
    </w:pPr>
  </w:p>
  <w:p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A39DE"/>
    <w:multiLevelType w:val="hybridMultilevel"/>
    <w:tmpl w:val="08D89510"/>
    <w:lvl w:ilvl="0" w:tplc="FE4666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C5326F1"/>
    <w:multiLevelType w:val="hybridMultilevel"/>
    <w:tmpl w:val="0C3841B8"/>
    <w:lvl w:ilvl="0" w:tplc="132CDD4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763E7B42"/>
    <w:multiLevelType w:val="multilevel"/>
    <w:tmpl w:val="93AE240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eastAsia="Calibri"/>
      <w:sz w:val="24"/>
      <w:szCs w:val="24"/>
    </w:rPr>
  </w:style>
  <w:style w:type="paragraph" w:styleId="2">
    <w:name w:val="heading 2"/>
    <w:basedOn w:val="a"/>
    <w:qFormat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semiHidden/>
    <w:locked/>
    <w:rPr>
      <w:rFonts w:eastAsia="Calibri"/>
      <w:sz w:val="24"/>
      <w:szCs w:val="24"/>
      <w:lang w:val="ru-RU" w:eastAsia="ru-RU" w:bidi="ar-SA"/>
    </w:rPr>
  </w:style>
  <w:style w:type="paragraph" w:customStyle="1" w:styleId="a5">
    <w:name w:val="Обычный_Приказ"/>
    <w:basedOn w:val="a"/>
    <w:pPr>
      <w:spacing w:line="360" w:lineRule="auto"/>
      <w:ind w:firstLine="709"/>
      <w:jc w:val="both"/>
    </w:pPr>
    <w:rPr>
      <w:rFonts w:eastAsia="Times New Roman"/>
      <w:sz w:val="28"/>
      <w:szCs w:val="28"/>
      <w:lang w:eastAsia="en-US"/>
    </w:rPr>
  </w:style>
  <w:style w:type="paragraph" w:customStyle="1" w:styleId="pj">
    <w:name w:val="pj"/>
    <w:basedOn w:val="a"/>
    <w:pPr>
      <w:spacing w:before="100" w:beforeAutospacing="1" w:after="100" w:afterAutospacing="1"/>
    </w:pPr>
    <w:rPr>
      <w:rFonts w:eastAsia="Times New Roman"/>
    </w:rPr>
  </w:style>
  <w:style w:type="paragraph" w:customStyle="1" w:styleId="1">
    <w:name w:val="Основной текст1"/>
    <w:pPr>
      <w:widowControl w:val="0"/>
      <w:ind w:firstLine="504"/>
      <w:jc w:val="both"/>
    </w:pPr>
    <w:rPr>
      <w:snapToGrid w:val="0"/>
      <w:color w:val="000000"/>
      <w:sz w:val="28"/>
    </w:rPr>
  </w:style>
  <w:style w:type="paragraph" w:customStyle="1" w:styleId="TableText">
    <w:name w:val="Table Text"/>
    <w:pPr>
      <w:widowControl w:val="0"/>
    </w:pPr>
    <w:rPr>
      <w:snapToGrid w:val="0"/>
      <w:color w:val="000000"/>
      <w:sz w:val="24"/>
    </w:rPr>
  </w:style>
  <w:style w:type="table" w:styleId="a6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pPr>
      <w:jc w:val="both"/>
    </w:pPr>
    <w:rPr>
      <w:rFonts w:eastAsia="Times New Roman"/>
      <w:szCs w:val="20"/>
    </w:rPr>
  </w:style>
  <w:style w:type="paragraph" w:customStyle="1" w:styleId="pc">
    <w:name w:val="pc"/>
    <w:basedOn w:val="a"/>
    <w:pPr>
      <w:spacing w:before="100" w:beforeAutospacing="1" w:after="100" w:afterAutospacing="1"/>
    </w:pPr>
    <w:rPr>
      <w:rFonts w:eastAsia="Times New Roman"/>
    </w:rPr>
  </w:style>
  <w:style w:type="character" w:customStyle="1" w:styleId="30">
    <w:name w:val="Заголовок 3 Знак"/>
    <w:link w:val="3"/>
    <w:semiHidden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5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5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0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5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6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7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4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8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8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6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9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7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2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2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8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3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7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0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7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3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7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0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4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6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8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5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7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4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4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45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6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7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1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8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6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0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3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3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83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7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cp:lastModifiedBy>Admin</cp:lastModifiedBy>
  <cp:revision>3</cp:revision>
  <cp:lastPrinted>2016-07-28T06:37:00Z</cp:lastPrinted>
  <dcterms:created xsi:type="dcterms:W3CDTF">2016-08-22T03:47:00Z</dcterms:created>
  <dcterms:modified xsi:type="dcterms:W3CDTF">2016-08-22T03:51:00Z</dcterms:modified>
</cp:coreProperties>
</file>