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ED" w:rsidRPr="007C148D" w:rsidRDefault="00BD31ED" w:rsidP="007C148D">
      <w:pPr>
        <w:jc w:val="center"/>
        <w:rPr>
          <w:rFonts w:ascii="Times New Roman" w:hAnsi="Times New Roman"/>
          <w:color w:val="FF0000"/>
          <w:sz w:val="44"/>
          <w:szCs w:val="44"/>
        </w:rPr>
      </w:pPr>
      <w:r w:rsidRPr="007C148D">
        <w:rPr>
          <w:rFonts w:ascii="Times New Roman" w:hAnsi="Times New Roman"/>
          <w:color w:val="FF0000"/>
          <w:sz w:val="44"/>
          <w:szCs w:val="44"/>
        </w:rPr>
        <w:t>Внимание!!!</w:t>
      </w:r>
    </w:p>
    <w:p w:rsidR="00BD31ED" w:rsidRDefault="00BD31ED" w:rsidP="007C148D">
      <w:pPr>
        <w:ind w:firstLine="567"/>
        <w:jc w:val="both"/>
        <w:rPr>
          <w:rFonts w:ascii="Times New Roman" w:hAnsi="Times New Roman"/>
          <w:color w:val="FF0000"/>
          <w:sz w:val="52"/>
          <w:szCs w:val="52"/>
        </w:rPr>
      </w:pPr>
      <w:r w:rsidRPr="007C148D">
        <w:rPr>
          <w:rFonts w:ascii="Times New Roman" w:hAnsi="Times New Roman"/>
          <w:color w:val="FF0000"/>
          <w:sz w:val="52"/>
          <w:szCs w:val="52"/>
        </w:rPr>
        <w:t>Напоминаем, что для определения вида банковского счета необходимо руководствоваться положениями главы 2 инструкции Банка России от 30.05.2014 № 153-И «Об открытии и закрытии банковских счетов, счетов по вкладам (депозитам), депозитных счетов».</w:t>
      </w:r>
    </w:p>
    <w:p w:rsidR="00BD31ED" w:rsidRDefault="00BD31ED" w:rsidP="007C148D">
      <w:pPr>
        <w:ind w:firstLine="567"/>
        <w:jc w:val="both"/>
        <w:rPr>
          <w:rFonts w:ascii="Times New Roman" w:hAnsi="Times New Roman"/>
          <w:color w:val="FF0000"/>
          <w:sz w:val="52"/>
          <w:szCs w:val="52"/>
        </w:rPr>
      </w:pPr>
    </w:p>
    <w:p w:rsidR="00BD31ED" w:rsidRPr="0011194B" w:rsidRDefault="00BD31ED" w:rsidP="007C148D">
      <w:pPr>
        <w:ind w:firstLine="567"/>
        <w:jc w:val="both"/>
        <w:rPr>
          <w:rFonts w:ascii="Times New Roman" w:hAnsi="Times New Roman"/>
          <w:color w:val="FF0000"/>
          <w:sz w:val="52"/>
          <w:szCs w:val="52"/>
          <w:u w:val="single"/>
        </w:rPr>
      </w:pPr>
      <w:r w:rsidRPr="0011194B">
        <w:rPr>
          <w:rFonts w:ascii="Times New Roman" w:hAnsi="Times New Roman"/>
          <w:color w:val="FF0000"/>
          <w:sz w:val="52"/>
          <w:szCs w:val="52"/>
          <w:u w:val="single"/>
        </w:rPr>
        <w:t>Рекомендуем сохранять все документы, представленные банками и кредитными организациями.</w:t>
      </w:r>
    </w:p>
    <w:p w:rsidR="00BD31ED" w:rsidRPr="007C148D" w:rsidRDefault="00BD31ED" w:rsidP="007C148D">
      <w:pPr>
        <w:ind w:firstLine="567"/>
        <w:jc w:val="both"/>
        <w:rPr>
          <w:rFonts w:ascii="Times New Roman" w:hAnsi="Times New Roman"/>
          <w:color w:val="FF0000"/>
          <w:sz w:val="52"/>
          <w:szCs w:val="52"/>
        </w:rPr>
      </w:pPr>
    </w:p>
    <w:sectPr w:rsidR="00BD31ED" w:rsidRPr="007C148D" w:rsidSect="001B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48D"/>
    <w:rsid w:val="0011194B"/>
    <w:rsid w:val="001B0AC5"/>
    <w:rsid w:val="002F605F"/>
    <w:rsid w:val="00700985"/>
    <w:rsid w:val="00793D3D"/>
    <w:rsid w:val="007C148D"/>
    <w:rsid w:val="00BD31ED"/>
    <w:rsid w:val="00E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saf</dc:creator>
  <cp:keywords/>
  <dc:description/>
  <cp:lastModifiedBy>Морозова</cp:lastModifiedBy>
  <cp:revision>2</cp:revision>
  <dcterms:created xsi:type="dcterms:W3CDTF">2019-01-22T02:53:00Z</dcterms:created>
  <dcterms:modified xsi:type="dcterms:W3CDTF">2019-01-22T02:53:00Z</dcterms:modified>
</cp:coreProperties>
</file>